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62A" w:rsidRDefault="0047062A" w:rsidP="0047062A">
      <w:pPr>
        <w:jc w:val="center"/>
        <w:rPr>
          <w:rFonts w:ascii="Times New Roman" w:hAnsi="Times New Roman" w:cs="Times New Roman"/>
          <w:b/>
          <w:bCs/>
          <w:color w:val="000000" w:themeColor="text1"/>
          <w:sz w:val="24"/>
          <w:szCs w:val="24"/>
        </w:rPr>
      </w:pPr>
      <w:bookmarkStart w:id="0" w:name="_GoBack"/>
      <w:bookmarkEnd w:id="0"/>
      <w:r>
        <w:rPr>
          <w:rFonts w:ascii="Times New Roman" w:hAnsi="Times New Roman" w:cs="Times New Roman"/>
          <w:b/>
          <w:bCs/>
          <w:color w:val="000000" w:themeColor="text1"/>
          <w:sz w:val="24"/>
          <w:szCs w:val="24"/>
        </w:rPr>
        <w:t>LATVIJAS KANTRI UN VESTERNA DEJU ASOCIĀCIJAS</w:t>
      </w:r>
    </w:p>
    <w:p w:rsidR="0047062A" w:rsidRDefault="0047062A" w:rsidP="0047062A">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SACENSĪBU NOLIKUMS</w:t>
      </w:r>
    </w:p>
    <w:p w:rsidR="0047062A" w:rsidRDefault="0047062A" w:rsidP="0047062A">
      <w:pPr>
        <w:pStyle w:val="Sarakstarindkopa"/>
        <w:rPr>
          <w:rFonts w:ascii="Times New Roman" w:hAnsi="Times New Roman" w:cs="Times New Roman"/>
          <w:b/>
          <w:bCs/>
          <w:color w:val="000000" w:themeColor="text1"/>
          <w:sz w:val="24"/>
          <w:szCs w:val="24"/>
        </w:rPr>
      </w:pPr>
    </w:p>
    <w:p w:rsidR="0047062A" w:rsidRDefault="0047062A" w:rsidP="0047062A">
      <w:pPr>
        <w:pStyle w:val="Sarakstarindkopa"/>
        <w:ind w:left="14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Sacensības organizē LLKVDA apstiprināts sacensību direktors vadoties pēc šī sacensību nolikuma. Katrs direktors var sacensībās ieviest vēl kādu papildus divīziju, kuras reģistrāciju, tiesāšanu un punktu skaitīšanu nodrošina viņš pats.</w:t>
      </w:r>
    </w:p>
    <w:p w:rsidR="0047062A" w:rsidRDefault="0047062A" w:rsidP="0047062A">
      <w:pPr>
        <w:pStyle w:val="Sarakstarindkopa"/>
        <w:ind w:left="1440"/>
        <w:jc w:val="both"/>
        <w:rPr>
          <w:rFonts w:ascii="Times New Roman" w:hAnsi="Times New Roman" w:cs="Times New Roman"/>
          <w:color w:val="000000" w:themeColor="text1"/>
          <w:sz w:val="24"/>
          <w:szCs w:val="24"/>
        </w:rPr>
      </w:pP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DALĪBNIEKI.</w:t>
      </w:r>
      <w:r>
        <w:rPr>
          <w:rFonts w:ascii="Times New Roman" w:hAnsi="Times New Roman" w:cs="Times New Roman"/>
          <w:color w:val="000000" w:themeColor="text1"/>
          <w:sz w:val="24"/>
          <w:szCs w:val="24"/>
        </w:rPr>
        <w:br/>
        <w:t xml:space="preserve">Sacensībās var piedalīties jebkurš dejotājs no Latvijas, kā arī dejotāji no citām valstīm. </w:t>
      </w:r>
    </w:p>
    <w:p w:rsidR="0047062A" w:rsidRDefault="0047062A" w:rsidP="0047062A">
      <w:pPr>
        <w:pStyle w:val="Sarakstarindkopa"/>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Katrs dejotājs pārstāv to valsti, kuras pilsonis vai rezidents viņš ir.</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b/>
          <w:bCs/>
          <w:color w:val="000000" w:themeColor="text1"/>
          <w:sz w:val="24"/>
          <w:szCs w:val="24"/>
        </w:rPr>
        <w:t>SACENSĪBU KATEGORIJAS:</w:t>
      </w:r>
      <w:r>
        <w:rPr>
          <w:rFonts w:ascii="Times New Roman" w:hAnsi="Times New Roman" w:cs="Times New Roman"/>
          <w:color w:val="000000" w:themeColor="text1"/>
          <w:sz w:val="24"/>
          <w:szCs w:val="24"/>
        </w:rPr>
        <w:br/>
      </w:r>
    </w:p>
    <w:p w:rsidR="0047062A" w:rsidRDefault="0047062A" w:rsidP="0047062A">
      <w:pPr>
        <w:pStyle w:val="Sarakstarindkopa"/>
        <w:ind w:left="144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Solo </w:t>
      </w:r>
      <w:r>
        <w:rPr>
          <w:rFonts w:ascii="Times New Roman" w:hAnsi="Times New Roman" w:cs="Times New Roman"/>
          <w:color w:val="000000" w:themeColor="text1"/>
          <w:sz w:val="24"/>
          <w:szCs w:val="24"/>
        </w:rPr>
        <w:br/>
        <w:t xml:space="preserve">Trupas un komandas </w:t>
      </w:r>
      <w:r w:rsidR="007171D2">
        <w:rPr>
          <w:rFonts w:ascii="Times New Roman" w:hAnsi="Times New Roman" w:cs="Times New Roman"/>
          <w:color w:val="000000" w:themeColor="text1"/>
          <w:sz w:val="24"/>
          <w:szCs w:val="24"/>
        </w:rPr>
        <w:t>(</w:t>
      </w:r>
      <w:proofErr w:type="spellStart"/>
      <w:r w:rsidR="007171D2">
        <w:rPr>
          <w:rFonts w:ascii="Times New Roman" w:hAnsi="Times New Roman" w:cs="Times New Roman"/>
          <w:color w:val="000000" w:themeColor="text1"/>
          <w:sz w:val="24"/>
          <w:szCs w:val="24"/>
        </w:rPr>
        <w:t>Team</w:t>
      </w:r>
      <w:proofErr w:type="spellEnd"/>
      <w:r w:rsidR="007171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t>Pāri</w:t>
      </w:r>
      <w:r>
        <w:rPr>
          <w:rFonts w:ascii="Times New Roman" w:hAnsi="Times New Roman" w:cs="Times New Roman"/>
          <w:color w:val="000000" w:themeColor="text1"/>
          <w:sz w:val="24"/>
          <w:szCs w:val="24"/>
        </w:rPr>
        <w:br/>
        <w:t>Horeogrāfijas</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b/>
          <w:bCs/>
          <w:color w:val="000000" w:themeColor="text1"/>
          <w:sz w:val="24"/>
          <w:szCs w:val="24"/>
        </w:rPr>
        <w:t>SACENSĪBU DIVĪZIJAS:</w:t>
      </w:r>
      <w:r>
        <w:rPr>
          <w:rFonts w:ascii="Times New Roman" w:hAnsi="Times New Roman" w:cs="Times New Roman"/>
          <w:color w:val="000000" w:themeColor="text1"/>
          <w:sz w:val="24"/>
          <w:szCs w:val="24"/>
        </w:rPr>
        <w:br/>
      </w:r>
    </w:p>
    <w:p w:rsidR="0047062A" w:rsidRDefault="0047062A" w:rsidP="0047062A">
      <w:pPr>
        <w:pStyle w:val="Sarakstarindkopa"/>
        <w:ind w:left="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Solo</w:t>
      </w:r>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Newcomer</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Novice</w:t>
      </w:r>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Intermediate</w:t>
      </w:r>
      <w:proofErr w:type="spellEnd"/>
      <w:r>
        <w:rPr>
          <w:rFonts w:ascii="Times New Roman" w:hAnsi="Times New Roman" w:cs="Times New Roman"/>
          <w:color w:val="000000" w:themeColor="text1"/>
          <w:sz w:val="24"/>
          <w:szCs w:val="24"/>
        </w:rPr>
        <w:t xml:space="preserve"> </w:t>
      </w:r>
    </w:p>
    <w:p w:rsidR="0047062A" w:rsidRDefault="0047062A" w:rsidP="0047062A">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Advanced</w:t>
      </w:r>
      <w:proofErr w:type="spellEnd"/>
    </w:p>
    <w:p w:rsidR="0047062A" w:rsidRDefault="0047062A" w:rsidP="0047062A">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Wheelchair</w:t>
      </w:r>
      <w:proofErr w:type="spellEnd"/>
      <w:r w:rsidR="00C235BC">
        <w:rPr>
          <w:rFonts w:ascii="Times New Roman" w:hAnsi="Times New Roman" w:cs="Times New Roman"/>
          <w:color w:val="000000" w:themeColor="text1"/>
          <w:sz w:val="24"/>
          <w:szCs w:val="24"/>
        </w:rPr>
        <w:t xml:space="preserve"> (ratiņkrēsli)</w:t>
      </w:r>
    </w:p>
    <w:p w:rsidR="0047062A" w:rsidRDefault="0047062A" w:rsidP="0047062A">
      <w:pPr>
        <w:pStyle w:val="Sarakstarindkopa"/>
        <w:ind w:left="1440"/>
        <w:rPr>
          <w:rFonts w:ascii="Times New Roman" w:hAnsi="Times New Roman" w:cs="Times New Roman"/>
          <w:color w:val="000000" w:themeColor="text1"/>
          <w:sz w:val="24"/>
          <w:szCs w:val="24"/>
        </w:rPr>
      </w:pPr>
    </w:p>
    <w:p w:rsidR="0047062A" w:rsidRDefault="0047062A" w:rsidP="0047062A">
      <w:pPr>
        <w:pStyle w:val="Sarakstarindkopa"/>
        <w:ind w:left="1440"/>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Modern</w:t>
      </w:r>
      <w:proofErr w:type="spellEnd"/>
    </w:p>
    <w:p w:rsidR="0047062A" w:rsidRDefault="0047062A" w:rsidP="0047062A">
      <w:pPr>
        <w:pStyle w:val="Sarakstarindkopa"/>
        <w:ind w:left="1440"/>
        <w:rPr>
          <w:rFonts w:ascii="Times New Roman" w:hAnsi="Times New Roman" w:cs="Times New Roman"/>
          <w:b/>
          <w:color w:val="000000" w:themeColor="text1"/>
          <w:sz w:val="24"/>
          <w:szCs w:val="24"/>
        </w:rPr>
      </w:pPr>
    </w:p>
    <w:p w:rsidR="0047062A" w:rsidRPr="0047062A" w:rsidRDefault="0047062A" w:rsidP="0047062A">
      <w:pPr>
        <w:pStyle w:val="Sarakstarindkopa"/>
        <w:ind w:left="1440"/>
        <w:rPr>
          <w:rFonts w:ascii="Times New Roman" w:hAnsi="Times New Roman" w:cs="Times New Roman"/>
          <w:color w:val="000000" w:themeColor="text1"/>
          <w:sz w:val="24"/>
          <w:szCs w:val="24"/>
        </w:rPr>
      </w:pPr>
      <w:proofErr w:type="spellStart"/>
      <w:r w:rsidRPr="0047062A">
        <w:rPr>
          <w:rFonts w:ascii="Times New Roman" w:hAnsi="Times New Roman" w:cs="Times New Roman"/>
          <w:color w:val="000000" w:themeColor="text1"/>
          <w:sz w:val="24"/>
          <w:szCs w:val="24"/>
        </w:rPr>
        <w:t>Modern</w:t>
      </w:r>
      <w:proofErr w:type="spellEnd"/>
      <w:r w:rsidRPr="0047062A">
        <w:rPr>
          <w:rFonts w:ascii="Times New Roman" w:hAnsi="Times New Roman" w:cs="Times New Roman"/>
          <w:color w:val="000000" w:themeColor="text1"/>
          <w:sz w:val="24"/>
          <w:szCs w:val="24"/>
        </w:rPr>
        <w:t xml:space="preserve"> C</w:t>
      </w:r>
      <w:r>
        <w:rPr>
          <w:rFonts w:ascii="Times New Roman" w:hAnsi="Times New Roman" w:cs="Times New Roman"/>
          <w:color w:val="000000" w:themeColor="text1"/>
          <w:sz w:val="24"/>
          <w:szCs w:val="24"/>
        </w:rPr>
        <w:t xml:space="preserve"> </w:t>
      </w:r>
    </w:p>
    <w:p w:rsidR="0047062A" w:rsidRDefault="0047062A" w:rsidP="0047062A">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Modern</w:t>
      </w:r>
      <w:proofErr w:type="spellEnd"/>
      <w:r>
        <w:rPr>
          <w:rFonts w:ascii="Times New Roman" w:hAnsi="Times New Roman" w:cs="Times New Roman"/>
          <w:color w:val="000000" w:themeColor="text1"/>
          <w:sz w:val="24"/>
          <w:szCs w:val="24"/>
        </w:rPr>
        <w:t xml:space="preserve"> B</w:t>
      </w:r>
    </w:p>
    <w:p w:rsidR="0047062A" w:rsidRDefault="0047062A" w:rsidP="0047062A">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Modern</w:t>
      </w:r>
      <w:proofErr w:type="spellEnd"/>
      <w:r>
        <w:rPr>
          <w:rFonts w:ascii="Times New Roman" w:hAnsi="Times New Roman" w:cs="Times New Roman"/>
          <w:color w:val="000000" w:themeColor="text1"/>
          <w:sz w:val="24"/>
          <w:szCs w:val="24"/>
        </w:rPr>
        <w:t xml:space="preserve"> A</w:t>
      </w:r>
    </w:p>
    <w:p w:rsidR="0047062A" w:rsidRDefault="0047062A" w:rsidP="0047062A">
      <w:pPr>
        <w:pStyle w:val="Sarakstarindkopa"/>
        <w:ind w:left="1440"/>
        <w:rPr>
          <w:rFonts w:ascii="Times New Roman" w:hAnsi="Times New Roman" w:cs="Times New Roman"/>
          <w:color w:val="000000" w:themeColor="text1"/>
          <w:sz w:val="24"/>
          <w:szCs w:val="24"/>
        </w:rPr>
      </w:pPr>
    </w:p>
    <w:p w:rsidR="0047062A" w:rsidRDefault="0047062A" w:rsidP="0047062A">
      <w:pPr>
        <w:pStyle w:val="Sarakstarindkopa"/>
        <w:ind w:left="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Trupas un komandas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 xml:space="preserve">Trupa (pašu </w:t>
      </w:r>
      <w:proofErr w:type="spellStart"/>
      <w:r>
        <w:rPr>
          <w:rFonts w:ascii="Times New Roman" w:hAnsi="Times New Roman" w:cs="Times New Roman"/>
          <w:color w:val="000000" w:themeColor="text1"/>
          <w:sz w:val="24"/>
          <w:szCs w:val="24"/>
        </w:rPr>
        <w:t>horeografija</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Showtime</w:t>
      </w:r>
      <w:proofErr w:type="spellEnd"/>
      <w:r>
        <w:rPr>
          <w:rFonts w:ascii="Times New Roman" w:hAnsi="Times New Roman" w:cs="Times New Roman"/>
          <w:color w:val="000000" w:themeColor="text1"/>
          <w:sz w:val="24"/>
          <w:szCs w:val="24"/>
        </w:rPr>
        <w:t xml:space="preserve"> trupa (pašu </w:t>
      </w:r>
      <w:proofErr w:type="spellStart"/>
      <w:r>
        <w:rPr>
          <w:rFonts w:ascii="Times New Roman" w:hAnsi="Times New Roman" w:cs="Times New Roman"/>
          <w:color w:val="000000" w:themeColor="text1"/>
          <w:sz w:val="24"/>
          <w:szCs w:val="24"/>
        </w:rPr>
        <w:t>horeografija</w:t>
      </w:r>
      <w:proofErr w:type="spellEnd"/>
      <w:r>
        <w:rPr>
          <w:rFonts w:ascii="Times New Roman" w:hAnsi="Times New Roman" w:cs="Times New Roman"/>
          <w:color w:val="000000" w:themeColor="text1"/>
          <w:sz w:val="24"/>
          <w:szCs w:val="24"/>
        </w:rPr>
        <w:t>)</w:t>
      </w:r>
    </w:p>
    <w:p w:rsidR="0047062A" w:rsidRPr="0047062A" w:rsidRDefault="0047062A" w:rsidP="0047062A">
      <w:pPr>
        <w:pStyle w:val="Sarakstarindkopa"/>
        <w:ind w:left="1440"/>
        <w:rPr>
          <w:rFonts w:ascii="Times New Roman" w:hAnsi="Times New Roman" w:cs="Times New Roman"/>
          <w:color w:val="000000" w:themeColor="text1"/>
          <w:sz w:val="24"/>
          <w:szCs w:val="24"/>
        </w:rPr>
      </w:pPr>
      <w:proofErr w:type="spellStart"/>
      <w:r w:rsidRPr="0047062A">
        <w:rPr>
          <w:rFonts w:ascii="Times New Roman" w:hAnsi="Times New Roman" w:cs="Times New Roman"/>
          <w:bCs/>
          <w:color w:val="000000" w:themeColor="text1"/>
          <w:sz w:val="24"/>
          <w:szCs w:val="24"/>
        </w:rPr>
        <w:t>Dancing</w:t>
      </w:r>
      <w:proofErr w:type="spellEnd"/>
      <w:r w:rsidRPr="0047062A">
        <w:rPr>
          <w:rFonts w:ascii="Times New Roman" w:hAnsi="Times New Roman" w:cs="Times New Roman"/>
          <w:bCs/>
          <w:color w:val="000000" w:themeColor="text1"/>
          <w:sz w:val="24"/>
          <w:szCs w:val="24"/>
        </w:rPr>
        <w:t xml:space="preserve"> </w:t>
      </w:r>
      <w:proofErr w:type="spellStart"/>
      <w:r w:rsidRPr="0047062A">
        <w:rPr>
          <w:rFonts w:ascii="Times New Roman" w:hAnsi="Times New Roman" w:cs="Times New Roman"/>
          <w:bCs/>
          <w:color w:val="000000" w:themeColor="text1"/>
          <w:sz w:val="24"/>
          <w:szCs w:val="24"/>
        </w:rPr>
        <w:t>Family</w:t>
      </w:r>
      <w:proofErr w:type="spellEnd"/>
      <w:r w:rsidRPr="0047062A">
        <w:rPr>
          <w:rFonts w:ascii="Times New Roman" w:hAnsi="Times New Roman" w:cs="Times New Roman"/>
          <w:bCs/>
          <w:color w:val="000000" w:themeColor="text1"/>
          <w:sz w:val="24"/>
          <w:szCs w:val="24"/>
        </w:rPr>
        <w:t xml:space="preserve"> trupa (dejojošā ģimene)</w:t>
      </w:r>
    </w:p>
    <w:p w:rsidR="0047062A" w:rsidRDefault="0047062A" w:rsidP="0047062A">
      <w:pPr>
        <w:pStyle w:val="Sarakstarindkopa"/>
        <w:ind w:left="1440"/>
        <w:rPr>
          <w:rFonts w:ascii="Times New Roman" w:hAnsi="Times New Roman" w:cs="Times New Roman"/>
          <w:bCs/>
          <w:color w:val="000000" w:themeColor="text1"/>
          <w:sz w:val="24"/>
          <w:szCs w:val="24"/>
        </w:rPr>
      </w:pPr>
    </w:p>
    <w:p w:rsidR="0047062A" w:rsidRDefault="007171D2" w:rsidP="0047062A">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rPr>
        <w:lastRenderedPageBreak/>
        <w:t>Social</w:t>
      </w:r>
      <w:proofErr w:type="spellEnd"/>
      <w:r w:rsidR="0047062A">
        <w:rPr>
          <w:rFonts w:ascii="Times New Roman" w:hAnsi="Times New Roman" w:cs="Times New Roman"/>
          <w:bCs/>
          <w:color w:val="000000" w:themeColor="text1"/>
          <w:sz w:val="24"/>
          <w:szCs w:val="24"/>
        </w:rPr>
        <w:t xml:space="preserve"> komanda (3 obligātās dejas)</w:t>
      </w:r>
    </w:p>
    <w:p w:rsidR="0047062A" w:rsidRDefault="007171D2" w:rsidP="0047062A">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Classic</w:t>
      </w:r>
      <w:proofErr w:type="spellEnd"/>
      <w:r>
        <w:rPr>
          <w:rFonts w:ascii="Times New Roman" w:hAnsi="Times New Roman" w:cs="Times New Roman"/>
          <w:color w:val="000000" w:themeColor="text1"/>
          <w:sz w:val="24"/>
          <w:szCs w:val="24"/>
        </w:rPr>
        <w:t xml:space="preserve"> </w:t>
      </w:r>
      <w:proofErr w:type="spellStart"/>
      <w:r w:rsidR="0047062A">
        <w:rPr>
          <w:rFonts w:ascii="Times New Roman" w:hAnsi="Times New Roman" w:cs="Times New Roman"/>
          <w:color w:val="000000" w:themeColor="text1"/>
          <w:sz w:val="24"/>
          <w:szCs w:val="24"/>
        </w:rPr>
        <w:t>Line</w:t>
      </w:r>
      <w:proofErr w:type="spellEnd"/>
      <w:r w:rsidR="0047062A">
        <w:rPr>
          <w:rFonts w:ascii="Times New Roman" w:hAnsi="Times New Roman" w:cs="Times New Roman"/>
          <w:color w:val="000000" w:themeColor="text1"/>
          <w:sz w:val="24"/>
          <w:szCs w:val="24"/>
        </w:rPr>
        <w:t xml:space="preserve"> komanda (3 obligātās dejas)</w:t>
      </w:r>
    </w:p>
    <w:p w:rsidR="00767BB8" w:rsidRDefault="0047062A" w:rsidP="0047062A">
      <w:pPr>
        <w:pStyle w:val="Sarakstarindkopa"/>
        <w:ind w:left="144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AD1D66">
        <w:rPr>
          <w:rFonts w:ascii="Times New Roman" w:hAnsi="Times New Roman" w:cs="Times New Roman"/>
          <w:b/>
          <w:bCs/>
          <w:color w:val="000000" w:themeColor="text1"/>
          <w:sz w:val="24"/>
          <w:szCs w:val="24"/>
        </w:rPr>
        <w:t>PĀRI</w:t>
      </w:r>
      <w:r>
        <w:rPr>
          <w:rFonts w:ascii="Times New Roman" w:hAnsi="Times New Roman" w:cs="Times New Roman"/>
          <w:color w:val="000000" w:themeColor="text1"/>
          <w:sz w:val="24"/>
          <w:szCs w:val="24"/>
        </w:rPr>
        <w:br/>
      </w:r>
    </w:p>
    <w:p w:rsidR="00AD1D66" w:rsidRDefault="0047062A" w:rsidP="0047062A">
      <w:pPr>
        <w:pStyle w:val="Sarakstarindkopa"/>
        <w:ind w:left="1440"/>
        <w:rPr>
          <w:rFonts w:ascii="Times New Roman" w:hAnsi="Times New Roman" w:cs="Times New Roman"/>
          <w:b/>
          <w:color w:val="000000" w:themeColor="text1"/>
          <w:sz w:val="24"/>
          <w:szCs w:val="24"/>
        </w:rPr>
      </w:pPr>
      <w:proofErr w:type="spellStart"/>
      <w:r w:rsidRPr="00AD1D66">
        <w:rPr>
          <w:rFonts w:ascii="Times New Roman" w:hAnsi="Times New Roman" w:cs="Times New Roman"/>
          <w:b/>
          <w:color w:val="000000" w:themeColor="text1"/>
          <w:sz w:val="24"/>
          <w:szCs w:val="24"/>
        </w:rPr>
        <w:t>Partner</w:t>
      </w:r>
      <w:proofErr w:type="spellEnd"/>
    </w:p>
    <w:p w:rsidR="007171D2" w:rsidRDefault="007171D2" w:rsidP="00AD1D66">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Dalās līmeņos: </w:t>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Partner</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Classic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Partner</w:t>
      </w:r>
      <w:proofErr w:type="spellEnd"/>
      <w:r>
        <w:rPr>
          <w:rFonts w:ascii="Times New Roman" w:hAnsi="Times New Roman" w:cs="Times New Roman"/>
          <w:color w:val="000000" w:themeColor="text1"/>
          <w:sz w:val="24"/>
          <w:szCs w:val="24"/>
        </w:rPr>
        <w:t>.</w:t>
      </w:r>
    </w:p>
    <w:p w:rsidR="00AD1D66" w:rsidRDefault="007171D2" w:rsidP="00AD1D66">
      <w:pPr>
        <w:pStyle w:val="Sarakstarindkopa"/>
        <w:ind w:left="14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Partner</w:t>
      </w:r>
      <w:proofErr w:type="spellEnd"/>
      <w:r>
        <w:rPr>
          <w:rFonts w:ascii="Times New Roman" w:hAnsi="Times New Roman" w:cs="Times New Roman"/>
          <w:color w:val="000000" w:themeColor="text1"/>
          <w:sz w:val="24"/>
          <w:szCs w:val="24"/>
        </w:rPr>
        <w:t xml:space="preserve"> d</w:t>
      </w:r>
      <w:r w:rsidR="00AD1D66">
        <w:rPr>
          <w:rFonts w:ascii="Times New Roman" w:hAnsi="Times New Roman" w:cs="Times New Roman"/>
          <w:color w:val="000000" w:themeColor="text1"/>
          <w:sz w:val="24"/>
          <w:szCs w:val="24"/>
        </w:rPr>
        <w:t>ejo LLKVDA noteiktās trīs</w:t>
      </w:r>
      <w:proofErr w:type="gramStart"/>
      <w:r w:rsidR="00AD1D66">
        <w:rPr>
          <w:rFonts w:ascii="Times New Roman" w:hAnsi="Times New Roman" w:cs="Times New Roman"/>
          <w:color w:val="000000" w:themeColor="text1"/>
          <w:sz w:val="24"/>
          <w:szCs w:val="24"/>
        </w:rPr>
        <w:t xml:space="preserve">  </w:t>
      </w:r>
      <w:proofErr w:type="gramEnd"/>
      <w:r w:rsidR="00AD1D66">
        <w:rPr>
          <w:rFonts w:ascii="Times New Roman" w:hAnsi="Times New Roman" w:cs="Times New Roman"/>
          <w:color w:val="000000" w:themeColor="text1"/>
          <w:sz w:val="24"/>
          <w:szCs w:val="24"/>
        </w:rPr>
        <w:t>dejas</w:t>
      </w:r>
      <w:r w:rsidR="00AD1D66" w:rsidRPr="00373F9B">
        <w:rPr>
          <w:rFonts w:ascii="Times New Roman" w:hAnsi="Times New Roman" w:cs="Times New Roman"/>
          <w:color w:val="000000" w:themeColor="text1"/>
          <w:sz w:val="24"/>
          <w:szCs w:val="24"/>
        </w:rPr>
        <w:t>.</w:t>
      </w:r>
    </w:p>
    <w:p w:rsidR="007171D2" w:rsidRPr="00373F9B" w:rsidRDefault="007171D2" w:rsidP="00AD1D66">
      <w:pPr>
        <w:pStyle w:val="Sarakstarindkopa"/>
        <w:ind w:left="14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Classic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Partner</w:t>
      </w:r>
      <w:proofErr w:type="spellEnd"/>
      <w:r>
        <w:rPr>
          <w:rFonts w:ascii="Times New Roman" w:hAnsi="Times New Roman" w:cs="Times New Roman"/>
          <w:color w:val="000000" w:themeColor="text1"/>
          <w:sz w:val="24"/>
          <w:szCs w:val="24"/>
        </w:rPr>
        <w:t xml:space="preserve"> dejo WCDF noteiktās dejas.</w:t>
      </w:r>
    </w:p>
    <w:p w:rsidR="0047062A" w:rsidRPr="00AD1D66" w:rsidRDefault="0047062A" w:rsidP="0047062A">
      <w:pPr>
        <w:pStyle w:val="Sarakstarindkopa"/>
        <w:ind w:left="144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r>
      <w:proofErr w:type="spellStart"/>
      <w:r w:rsidRPr="00AD1D66">
        <w:rPr>
          <w:rFonts w:ascii="Times New Roman" w:hAnsi="Times New Roman" w:cs="Times New Roman"/>
          <w:b/>
          <w:bCs/>
          <w:color w:val="000000" w:themeColor="text1"/>
          <w:sz w:val="24"/>
          <w:szCs w:val="24"/>
        </w:rPr>
        <w:t>Couples</w:t>
      </w:r>
      <w:proofErr w:type="spellEnd"/>
    </w:p>
    <w:p w:rsidR="007171D2" w:rsidRDefault="007171D2" w:rsidP="00012284">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Couples</w:t>
      </w:r>
      <w:proofErr w:type="spellEnd"/>
      <w:r>
        <w:rPr>
          <w:rFonts w:ascii="Times New Roman" w:hAnsi="Times New Roman" w:cs="Times New Roman"/>
          <w:color w:val="000000" w:themeColor="text1"/>
          <w:sz w:val="24"/>
          <w:szCs w:val="24"/>
        </w:rPr>
        <w:t xml:space="preserve"> (pāri) iedalās: </w:t>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Couples</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Classic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Couples</w:t>
      </w:r>
      <w:proofErr w:type="spellEnd"/>
      <w:r>
        <w:rPr>
          <w:rFonts w:ascii="Times New Roman" w:hAnsi="Times New Roman" w:cs="Times New Roman"/>
          <w:color w:val="000000" w:themeColor="text1"/>
          <w:sz w:val="24"/>
          <w:szCs w:val="24"/>
        </w:rPr>
        <w:t>.</w:t>
      </w:r>
    </w:p>
    <w:p w:rsidR="00AD1D66" w:rsidRPr="00012284" w:rsidRDefault="00AD1D66" w:rsidP="00012284">
      <w:pPr>
        <w:pStyle w:val="Sarakstarindkopa"/>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Dejo savu sagatavoto programmu atbilstoši WCDF noteikumiem. </w:t>
      </w:r>
    </w:p>
    <w:p w:rsidR="00AD1D66" w:rsidRDefault="00AD1D66" w:rsidP="0047062A">
      <w:pPr>
        <w:pStyle w:val="Sarakstarindkopa"/>
        <w:ind w:left="1440"/>
        <w:rPr>
          <w:rFonts w:ascii="Times New Roman" w:hAnsi="Times New Roman" w:cs="Times New Roman"/>
          <w:bCs/>
          <w:color w:val="000000" w:themeColor="text1"/>
          <w:sz w:val="24"/>
          <w:szCs w:val="24"/>
        </w:rPr>
      </w:pPr>
    </w:p>
    <w:p w:rsidR="0047062A" w:rsidRDefault="0047062A" w:rsidP="0047062A">
      <w:pPr>
        <w:pStyle w:val="Sarakstarindkopa"/>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AD1D66">
        <w:rPr>
          <w:rFonts w:ascii="Times New Roman" w:hAnsi="Times New Roman" w:cs="Times New Roman"/>
          <w:b/>
          <w:bCs/>
          <w:color w:val="000000" w:themeColor="text1"/>
          <w:sz w:val="24"/>
          <w:szCs w:val="24"/>
        </w:rPr>
        <w:t>HOREOGRĀFIJAS</w:t>
      </w:r>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Country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Nov</w:t>
      </w:r>
      <w:proofErr w:type="spellEnd"/>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Non-country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Nov</w:t>
      </w:r>
      <w:proofErr w:type="spellEnd"/>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Country</w:t>
      </w:r>
      <w:proofErr w:type="spellEnd"/>
      <w:r>
        <w:rPr>
          <w:rFonts w:ascii="Times New Roman" w:hAnsi="Times New Roman" w:cs="Times New Roman"/>
          <w:color w:val="000000" w:themeColor="text1"/>
          <w:sz w:val="24"/>
          <w:szCs w:val="24"/>
        </w:rPr>
        <w:t xml:space="preserve"> Int/</w:t>
      </w:r>
      <w:proofErr w:type="spellStart"/>
      <w:r>
        <w:rPr>
          <w:rFonts w:ascii="Times New Roman" w:hAnsi="Times New Roman" w:cs="Times New Roman"/>
          <w:color w:val="000000" w:themeColor="text1"/>
          <w:sz w:val="24"/>
          <w:szCs w:val="24"/>
        </w:rPr>
        <w:t>Adv</w:t>
      </w:r>
      <w:proofErr w:type="spellEnd"/>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Non-country</w:t>
      </w:r>
      <w:proofErr w:type="spellEnd"/>
      <w:r>
        <w:rPr>
          <w:rFonts w:ascii="Times New Roman" w:hAnsi="Times New Roman" w:cs="Times New Roman"/>
          <w:color w:val="000000" w:themeColor="text1"/>
          <w:sz w:val="24"/>
          <w:szCs w:val="24"/>
        </w:rPr>
        <w:t xml:space="preserve"> Int/</w:t>
      </w:r>
      <w:proofErr w:type="spellStart"/>
      <w:r>
        <w:rPr>
          <w:rFonts w:ascii="Times New Roman" w:hAnsi="Times New Roman" w:cs="Times New Roman"/>
          <w:color w:val="000000" w:themeColor="text1"/>
          <w:sz w:val="24"/>
          <w:szCs w:val="24"/>
        </w:rPr>
        <w:t>Adv</w:t>
      </w:r>
      <w:proofErr w:type="spellEnd"/>
    </w:p>
    <w:p w:rsidR="00FB7F0B" w:rsidRDefault="0047062A" w:rsidP="00AD1D66">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Partner</w:t>
      </w:r>
      <w:proofErr w:type="spellEnd"/>
    </w:p>
    <w:p w:rsidR="00AD1D66" w:rsidRPr="00AD1D66" w:rsidRDefault="00AD1D66" w:rsidP="00AD1D66">
      <w:pPr>
        <w:pStyle w:val="Sarakstarindkopa"/>
        <w:ind w:left="1440"/>
        <w:rPr>
          <w:rFonts w:ascii="Times New Roman" w:hAnsi="Times New Roman" w:cs="Times New Roman"/>
          <w:color w:val="000000" w:themeColor="text1"/>
          <w:sz w:val="24"/>
          <w:szCs w:val="24"/>
        </w:rPr>
      </w:pPr>
    </w:p>
    <w:p w:rsidR="00AD1D66" w:rsidRDefault="00AD1D66" w:rsidP="00AD1D66">
      <w:pPr>
        <w:pStyle w:val="Sarakstarindkopa"/>
        <w:ind w:left="144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Horeogrāfiju</w:t>
      </w:r>
      <w:r w:rsidR="00C235BC">
        <w:rPr>
          <w:rFonts w:ascii="Times New Roman" w:hAnsi="Times New Roman" w:cs="Times New Roman"/>
          <w:i/>
          <w:color w:val="000000" w:themeColor="text1"/>
          <w:sz w:val="24"/>
          <w:szCs w:val="24"/>
        </w:rPr>
        <w:t xml:space="preserve"> apraksts jāiesūta kā pielikums reģistrējoties </w:t>
      </w:r>
      <w:r w:rsidR="00012284">
        <w:rPr>
          <w:rFonts w:ascii="Times New Roman" w:hAnsi="Times New Roman" w:cs="Times New Roman"/>
          <w:i/>
          <w:color w:val="000000" w:themeColor="text1"/>
          <w:sz w:val="24"/>
          <w:szCs w:val="24"/>
        </w:rPr>
        <w:t>sacensībām</w:t>
      </w:r>
      <w:r w:rsidR="00C235BC">
        <w:rPr>
          <w:rFonts w:ascii="Times New Roman" w:hAnsi="Times New Roman" w:cs="Times New Roman"/>
          <w:i/>
          <w:color w:val="000000" w:themeColor="text1"/>
          <w:sz w:val="24"/>
          <w:szCs w:val="24"/>
        </w:rPr>
        <w:t>.</w:t>
      </w:r>
      <w:r w:rsidRPr="00FB7F0B">
        <w:rPr>
          <w:rFonts w:ascii="Times New Roman" w:hAnsi="Times New Roman" w:cs="Times New Roman"/>
          <w:i/>
          <w:color w:val="000000" w:themeColor="text1"/>
          <w:sz w:val="24"/>
          <w:szCs w:val="24"/>
        </w:rPr>
        <w:t xml:space="preserve"> mūzika Mp3 formātā jāiesniedz dīdžejam, vēlākais, sacensību dienā stundu pirms mēģinājuma (vēlams zibatmiņā), vai iepriekš jānosūta e-pastā. Sūtot mūziku e-pastā, lūdzams sazināties ar sacensību organizatoru, vai mūzikas fails ir saņemts</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sidRPr="00AD1D66">
        <w:rPr>
          <w:rFonts w:ascii="Times New Roman" w:hAnsi="Times New Roman" w:cs="Times New Roman"/>
          <w:i/>
          <w:color w:val="C00000"/>
          <w:sz w:val="24"/>
          <w:szCs w:val="24"/>
        </w:rPr>
        <w:t>Horeogrāfiju sacensībās ar vienu un to pašu horeogrāfiju var piedalīties vienu gadu, līdz Latvijas Nacionālajam čempionātam. Nacionālais čempionāts katru gadu ir pēdējās sacensības, kurās piedalās konkrētā horeogrāfija</w:t>
      </w:r>
      <w:r w:rsidRPr="00FB7F0B">
        <w:rPr>
          <w:rFonts w:ascii="Times New Roman" w:hAnsi="Times New Roman" w:cs="Times New Roman"/>
          <w:i/>
          <w:color w:val="000000" w:themeColor="text1"/>
          <w:sz w:val="24"/>
          <w:szCs w:val="24"/>
        </w:rPr>
        <w:t xml:space="preserve">. </w:t>
      </w:r>
    </w:p>
    <w:p w:rsidR="00AD1D66" w:rsidRDefault="00AD1D66" w:rsidP="00AD1D66">
      <w:pPr>
        <w:pStyle w:val="Sarakstarindkopa"/>
        <w:ind w:left="1440"/>
        <w:jc w:val="both"/>
        <w:rPr>
          <w:rFonts w:ascii="Times New Roman" w:hAnsi="Times New Roman" w:cs="Times New Roman"/>
          <w:b/>
          <w:color w:val="000000" w:themeColor="text1"/>
          <w:sz w:val="24"/>
          <w:szCs w:val="24"/>
        </w:rPr>
      </w:pPr>
    </w:p>
    <w:p w:rsidR="00AD1D66" w:rsidRPr="00FB7F0B" w:rsidRDefault="00AD1D66" w:rsidP="00FB7F0B">
      <w:pPr>
        <w:pStyle w:val="Sarakstarindkopa"/>
        <w:ind w:left="1440"/>
        <w:jc w:val="both"/>
        <w:rPr>
          <w:rFonts w:ascii="Times New Roman" w:hAnsi="Times New Roman" w:cs="Times New Roman"/>
          <w:i/>
          <w:color w:val="000000" w:themeColor="text1"/>
          <w:sz w:val="24"/>
          <w:szCs w:val="24"/>
        </w:rPr>
      </w:pPr>
    </w:p>
    <w:p w:rsidR="00FB7F0B" w:rsidRDefault="00767BB8" w:rsidP="0047062A">
      <w:pPr>
        <w:pStyle w:val="Sarakstarindkopa"/>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SOLO.</w:t>
      </w:r>
    </w:p>
    <w:p w:rsidR="0047062A" w:rsidRDefault="0047062A" w:rsidP="0047062A">
      <w:pPr>
        <w:pStyle w:val="Sarakstarindkopa"/>
        <w:ind w:left="1440"/>
        <w:rPr>
          <w:rFonts w:ascii="Times New Roman" w:hAnsi="Times New Roman" w:cs="Times New Roman"/>
          <w:b/>
          <w:bCs/>
          <w:color w:val="000000" w:themeColor="text1"/>
          <w:sz w:val="24"/>
          <w:szCs w:val="24"/>
        </w:rPr>
      </w:pPr>
    </w:p>
    <w:p w:rsidR="0047062A" w:rsidRDefault="0047062A" w:rsidP="0047062A">
      <w:pPr>
        <w:pStyle w:val="Sarakstarindkopa"/>
        <w:ind w:left="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DEJOTĀJU IEDALĪJUMS VECUMA GRUPĀS:</w:t>
      </w:r>
      <w:r>
        <w:rPr>
          <w:rFonts w:ascii="Times New Roman" w:hAnsi="Times New Roman" w:cs="Times New Roman"/>
          <w:color w:val="000000" w:themeColor="text1"/>
          <w:sz w:val="24"/>
          <w:szCs w:val="24"/>
        </w:rPr>
        <w:br/>
        <w:t>Dalībnieka vecuma grupu nosaka tas, cik gadu viņam ir šī gada. 31. decembrī.</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Solo</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 xml:space="preserve">1. </w:t>
      </w:r>
      <w:proofErr w:type="spellStart"/>
      <w:r>
        <w:rPr>
          <w:rFonts w:ascii="Times New Roman" w:hAnsi="Times New Roman" w:cs="Times New Roman"/>
          <w:color w:val="000000" w:themeColor="text1"/>
          <w:sz w:val="24"/>
          <w:szCs w:val="24"/>
        </w:rPr>
        <w:t>Primary</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līdz 9 g.</w:t>
      </w:r>
      <w:r>
        <w:rPr>
          <w:rFonts w:ascii="Times New Roman" w:hAnsi="Times New Roman" w:cs="Times New Roman"/>
          <w:color w:val="000000" w:themeColor="text1"/>
          <w:sz w:val="24"/>
          <w:szCs w:val="24"/>
        </w:rPr>
        <w:br/>
        <w:t xml:space="preserve">2. </w:t>
      </w:r>
      <w:proofErr w:type="spellStart"/>
      <w:r>
        <w:rPr>
          <w:rFonts w:ascii="Times New Roman" w:hAnsi="Times New Roman" w:cs="Times New Roman"/>
          <w:color w:val="000000" w:themeColor="text1"/>
          <w:sz w:val="24"/>
          <w:szCs w:val="24"/>
        </w:rPr>
        <w:t>Youth</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10 - 13 g.</w:t>
      </w:r>
      <w:r>
        <w:rPr>
          <w:rFonts w:ascii="Times New Roman" w:hAnsi="Times New Roman" w:cs="Times New Roman"/>
          <w:color w:val="000000" w:themeColor="text1"/>
          <w:sz w:val="24"/>
          <w:szCs w:val="24"/>
        </w:rPr>
        <w:br/>
        <w:t xml:space="preserve">3. </w:t>
      </w:r>
      <w:proofErr w:type="spellStart"/>
      <w:r>
        <w:rPr>
          <w:rFonts w:ascii="Times New Roman" w:hAnsi="Times New Roman" w:cs="Times New Roman"/>
          <w:color w:val="000000" w:themeColor="text1"/>
          <w:sz w:val="24"/>
          <w:szCs w:val="24"/>
        </w:rPr>
        <w:t>Teen</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14 - 17 g.</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 xml:space="preserve">4. </w:t>
      </w:r>
      <w:proofErr w:type="spellStart"/>
      <w:r>
        <w:rPr>
          <w:rFonts w:ascii="Times New Roman" w:hAnsi="Times New Roman" w:cs="Times New Roman"/>
          <w:color w:val="000000" w:themeColor="text1"/>
          <w:sz w:val="24"/>
          <w:szCs w:val="24"/>
        </w:rPr>
        <w:t>Adult</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18 - 29 g.</w:t>
      </w:r>
      <w:r>
        <w:rPr>
          <w:rFonts w:ascii="Times New Roman" w:hAnsi="Times New Roman" w:cs="Times New Roman"/>
          <w:color w:val="000000" w:themeColor="text1"/>
          <w:sz w:val="24"/>
          <w:szCs w:val="24"/>
        </w:rPr>
        <w:br/>
        <w:t xml:space="preserve">5. </w:t>
      </w:r>
      <w:proofErr w:type="spellStart"/>
      <w:r>
        <w:rPr>
          <w:rFonts w:ascii="Times New Roman" w:hAnsi="Times New Roman" w:cs="Times New Roman"/>
          <w:color w:val="000000" w:themeColor="text1"/>
          <w:sz w:val="24"/>
          <w:szCs w:val="24"/>
        </w:rPr>
        <w:t>Crystal</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30 - 39 g.</w:t>
      </w:r>
      <w:r>
        <w:rPr>
          <w:rFonts w:ascii="Times New Roman" w:hAnsi="Times New Roman" w:cs="Times New Roman"/>
          <w:color w:val="000000" w:themeColor="text1"/>
          <w:sz w:val="24"/>
          <w:szCs w:val="24"/>
        </w:rPr>
        <w:br/>
        <w:t xml:space="preserve">6. </w:t>
      </w:r>
      <w:proofErr w:type="spellStart"/>
      <w:r>
        <w:rPr>
          <w:rFonts w:ascii="Times New Roman" w:hAnsi="Times New Roman" w:cs="Times New Roman"/>
          <w:color w:val="000000" w:themeColor="text1"/>
          <w:sz w:val="24"/>
          <w:szCs w:val="24"/>
        </w:rPr>
        <w:t>Diamond</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40 - 49 g.</w:t>
      </w:r>
      <w:r>
        <w:rPr>
          <w:rFonts w:ascii="Times New Roman" w:hAnsi="Times New Roman" w:cs="Times New Roman"/>
          <w:color w:val="000000" w:themeColor="text1"/>
          <w:sz w:val="24"/>
          <w:szCs w:val="24"/>
        </w:rPr>
        <w:br/>
        <w:t xml:space="preserve">7. </w:t>
      </w:r>
      <w:proofErr w:type="spellStart"/>
      <w:r>
        <w:rPr>
          <w:rFonts w:ascii="Times New Roman" w:hAnsi="Times New Roman" w:cs="Times New Roman"/>
          <w:color w:val="000000" w:themeColor="text1"/>
          <w:sz w:val="24"/>
          <w:szCs w:val="24"/>
        </w:rPr>
        <w:t>Silver</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50 - 59 g.</w:t>
      </w:r>
      <w:r>
        <w:rPr>
          <w:rFonts w:ascii="Times New Roman" w:hAnsi="Times New Roman" w:cs="Times New Roman"/>
          <w:color w:val="000000" w:themeColor="text1"/>
          <w:sz w:val="24"/>
          <w:szCs w:val="24"/>
        </w:rPr>
        <w:br/>
        <w:t xml:space="preserve">8. </w:t>
      </w:r>
      <w:proofErr w:type="spellStart"/>
      <w:r>
        <w:rPr>
          <w:rFonts w:ascii="Times New Roman" w:hAnsi="Times New Roman" w:cs="Times New Roman"/>
          <w:color w:val="000000" w:themeColor="text1"/>
          <w:sz w:val="24"/>
          <w:szCs w:val="24"/>
        </w:rPr>
        <w:t>Gold</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60 – 70 g.</w:t>
      </w:r>
      <w:r>
        <w:rPr>
          <w:rFonts w:ascii="Times New Roman" w:hAnsi="Times New Roman" w:cs="Times New Roman"/>
          <w:color w:val="000000" w:themeColor="text1"/>
          <w:sz w:val="24"/>
          <w:szCs w:val="24"/>
        </w:rPr>
        <w:br/>
        <w:t xml:space="preserve">9. </w:t>
      </w:r>
      <w:proofErr w:type="spellStart"/>
      <w:r>
        <w:rPr>
          <w:rFonts w:ascii="Times New Roman" w:hAnsi="Times New Roman" w:cs="Times New Roman"/>
          <w:color w:val="000000" w:themeColor="text1"/>
          <w:sz w:val="24"/>
          <w:szCs w:val="24"/>
        </w:rPr>
        <w:t>Amber</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70 g. +</w:t>
      </w:r>
      <w:r>
        <w:rPr>
          <w:rFonts w:ascii="Times New Roman" w:hAnsi="Times New Roman" w:cs="Times New Roman"/>
          <w:color w:val="000000" w:themeColor="text1"/>
          <w:sz w:val="24"/>
          <w:szCs w:val="24"/>
        </w:rPr>
        <w:br/>
      </w:r>
    </w:p>
    <w:p w:rsidR="0047062A" w:rsidRDefault="0047062A" w:rsidP="0047062A">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b/>
          <w:bCs/>
          <w:color w:val="000000" w:themeColor="text1"/>
          <w:sz w:val="24"/>
          <w:szCs w:val="24"/>
        </w:rPr>
        <w:t>Modern</w:t>
      </w:r>
      <w:proofErr w:type="spellEnd"/>
    </w:p>
    <w:p w:rsidR="0047062A" w:rsidRDefault="0047062A" w:rsidP="0047062A">
      <w:pPr>
        <w:pStyle w:val="Sarakstarindkopa"/>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Kids</w:t>
      </w:r>
      <w:r>
        <w:rPr>
          <w:rFonts w:ascii="Times New Roman" w:hAnsi="Times New Roman" w:cs="Times New Roman"/>
          <w:color w:val="000000" w:themeColor="text1"/>
          <w:sz w:val="24"/>
          <w:szCs w:val="24"/>
        </w:rPr>
        <w:tab/>
        <w:t>līdz 12 g.</w:t>
      </w:r>
    </w:p>
    <w:p w:rsidR="0047062A" w:rsidRDefault="0047062A" w:rsidP="0047062A">
      <w:pPr>
        <w:pStyle w:val="Sarakstarindkopa"/>
        <w:numPr>
          <w:ilvl w:val="0"/>
          <w:numId w:val="1"/>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Teens</w:t>
      </w:r>
      <w:proofErr w:type="spellEnd"/>
      <w:r>
        <w:rPr>
          <w:rFonts w:ascii="Times New Roman" w:hAnsi="Times New Roman" w:cs="Times New Roman"/>
          <w:color w:val="000000" w:themeColor="text1"/>
          <w:sz w:val="24"/>
          <w:szCs w:val="24"/>
        </w:rPr>
        <w:tab/>
        <w:t>13 – 19 g.</w:t>
      </w:r>
    </w:p>
    <w:p w:rsidR="0047062A" w:rsidRDefault="0047062A" w:rsidP="0047062A">
      <w:pPr>
        <w:pStyle w:val="Sarakstarindkopa"/>
        <w:numPr>
          <w:ilvl w:val="0"/>
          <w:numId w:val="1"/>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Adults</w:t>
      </w:r>
      <w:proofErr w:type="spellEnd"/>
      <w:r>
        <w:rPr>
          <w:rFonts w:ascii="Times New Roman" w:hAnsi="Times New Roman" w:cs="Times New Roman"/>
          <w:color w:val="000000" w:themeColor="text1"/>
          <w:sz w:val="24"/>
          <w:szCs w:val="24"/>
        </w:rPr>
        <w:tab/>
        <w:t>20 – 30 g.</w:t>
      </w:r>
    </w:p>
    <w:p w:rsidR="0047062A" w:rsidRDefault="0047062A" w:rsidP="0047062A">
      <w:pPr>
        <w:pStyle w:val="Sarakstarindkopa"/>
        <w:numPr>
          <w:ilvl w:val="0"/>
          <w:numId w:val="1"/>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Chrome</w:t>
      </w:r>
      <w:proofErr w:type="spellEnd"/>
      <w:r>
        <w:rPr>
          <w:rFonts w:ascii="Times New Roman" w:hAnsi="Times New Roman" w:cs="Times New Roman"/>
          <w:color w:val="000000" w:themeColor="text1"/>
          <w:sz w:val="24"/>
          <w:szCs w:val="24"/>
        </w:rPr>
        <w:tab/>
        <w:t>31 – 50 g.</w:t>
      </w:r>
    </w:p>
    <w:p w:rsidR="0047062A" w:rsidRDefault="0047062A" w:rsidP="0047062A">
      <w:pPr>
        <w:pStyle w:val="Sarakstarindkopa"/>
        <w:numPr>
          <w:ilvl w:val="0"/>
          <w:numId w:val="1"/>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Platinum</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51+ g.</w:t>
      </w:r>
    </w:p>
    <w:p w:rsidR="00F578F4" w:rsidRPr="007171D2" w:rsidRDefault="00F578F4" w:rsidP="007171D2">
      <w:pPr>
        <w:rPr>
          <w:rFonts w:ascii="Times New Roman" w:hAnsi="Times New Roman" w:cs="Times New Roman"/>
          <w:b/>
          <w:color w:val="000000" w:themeColor="text1"/>
          <w:sz w:val="24"/>
          <w:szCs w:val="24"/>
        </w:rPr>
      </w:pPr>
    </w:p>
    <w:p w:rsidR="006F70A0" w:rsidRDefault="006F70A0" w:rsidP="006F70A0">
      <w:pPr>
        <w:pStyle w:val="Sarakstarindkopa"/>
        <w:ind w:left="1440"/>
        <w:rPr>
          <w:rFonts w:ascii="Times New Roman" w:hAnsi="Times New Roman" w:cs="Times New Roman"/>
          <w:color w:val="000000" w:themeColor="text1"/>
          <w:sz w:val="24"/>
          <w:szCs w:val="24"/>
        </w:rPr>
      </w:pPr>
    </w:p>
    <w:p w:rsidR="006F70A0" w:rsidRPr="00012284" w:rsidRDefault="007171D2" w:rsidP="00012284">
      <w:pPr>
        <w:pStyle w:val="Sarakstarindkopa"/>
        <w:ind w:left="1440"/>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Partner</w:t>
      </w:r>
      <w:proofErr w:type="spellEnd"/>
      <w:r>
        <w:rPr>
          <w:rFonts w:ascii="Times New Roman" w:hAnsi="Times New Roman" w:cs="Times New Roman"/>
          <w:b/>
          <w:color w:val="000000" w:themeColor="text1"/>
          <w:sz w:val="24"/>
          <w:szCs w:val="24"/>
        </w:rPr>
        <w:t xml:space="preserve"> un </w:t>
      </w:r>
      <w:proofErr w:type="spellStart"/>
      <w:r w:rsidR="006F70A0" w:rsidRPr="006F70A0">
        <w:rPr>
          <w:rFonts w:ascii="Times New Roman" w:hAnsi="Times New Roman" w:cs="Times New Roman"/>
          <w:b/>
          <w:color w:val="000000" w:themeColor="text1"/>
          <w:sz w:val="24"/>
          <w:szCs w:val="24"/>
        </w:rPr>
        <w:t>Couples</w:t>
      </w:r>
      <w:proofErr w:type="spellEnd"/>
      <w:r w:rsidR="00012284">
        <w:rPr>
          <w:rFonts w:ascii="Times New Roman" w:hAnsi="Times New Roman" w:cs="Times New Roman"/>
          <w:color w:val="000000" w:themeColor="text1"/>
          <w:sz w:val="24"/>
          <w:szCs w:val="24"/>
        </w:rPr>
        <w:br/>
        <w:t xml:space="preserve">1. </w:t>
      </w:r>
      <w:proofErr w:type="spellStart"/>
      <w:r w:rsidR="00012284">
        <w:rPr>
          <w:rFonts w:ascii="Times New Roman" w:hAnsi="Times New Roman" w:cs="Times New Roman"/>
          <w:color w:val="000000" w:themeColor="text1"/>
          <w:sz w:val="24"/>
          <w:szCs w:val="24"/>
        </w:rPr>
        <w:t>Youth</w:t>
      </w:r>
      <w:proofErr w:type="spellEnd"/>
      <w:r w:rsidR="00012284">
        <w:rPr>
          <w:rFonts w:ascii="Times New Roman" w:hAnsi="Times New Roman" w:cs="Times New Roman"/>
          <w:color w:val="000000" w:themeColor="text1"/>
          <w:sz w:val="24"/>
          <w:szCs w:val="24"/>
        </w:rPr>
        <w:t>:</w:t>
      </w:r>
      <w:r w:rsidR="00012284">
        <w:rPr>
          <w:rFonts w:ascii="Times New Roman" w:hAnsi="Times New Roman" w:cs="Times New Roman"/>
          <w:color w:val="000000" w:themeColor="text1"/>
          <w:sz w:val="24"/>
          <w:szCs w:val="24"/>
        </w:rPr>
        <w:tab/>
        <w:t>10 - 13 g.</w:t>
      </w:r>
      <w:r w:rsidR="00012284">
        <w:rPr>
          <w:rFonts w:ascii="Times New Roman" w:hAnsi="Times New Roman" w:cs="Times New Roman"/>
          <w:color w:val="000000" w:themeColor="text1"/>
          <w:sz w:val="24"/>
          <w:szCs w:val="24"/>
        </w:rPr>
        <w:br/>
        <w:t>2</w:t>
      </w:r>
      <w:r w:rsidR="006F70A0" w:rsidRPr="00012284">
        <w:rPr>
          <w:rFonts w:ascii="Times New Roman" w:hAnsi="Times New Roman" w:cs="Times New Roman"/>
          <w:color w:val="000000" w:themeColor="text1"/>
          <w:sz w:val="24"/>
          <w:szCs w:val="24"/>
        </w:rPr>
        <w:t xml:space="preserve">. </w:t>
      </w:r>
      <w:proofErr w:type="spellStart"/>
      <w:r w:rsidR="006F70A0" w:rsidRPr="00012284">
        <w:rPr>
          <w:rFonts w:ascii="Times New Roman" w:hAnsi="Times New Roman" w:cs="Times New Roman"/>
          <w:color w:val="000000" w:themeColor="text1"/>
          <w:sz w:val="24"/>
          <w:szCs w:val="24"/>
        </w:rPr>
        <w:t>Teen</w:t>
      </w:r>
      <w:proofErr w:type="spellEnd"/>
      <w:r w:rsidR="006F70A0" w:rsidRPr="00012284">
        <w:rPr>
          <w:rFonts w:ascii="Times New Roman" w:hAnsi="Times New Roman" w:cs="Times New Roman"/>
          <w:color w:val="000000" w:themeColor="text1"/>
          <w:sz w:val="24"/>
          <w:szCs w:val="24"/>
        </w:rPr>
        <w:t>:</w:t>
      </w:r>
      <w:r w:rsidR="006F70A0" w:rsidRPr="00012284">
        <w:rPr>
          <w:rFonts w:ascii="Times New Roman" w:hAnsi="Times New Roman" w:cs="Times New Roman"/>
          <w:color w:val="000000" w:themeColor="text1"/>
          <w:sz w:val="24"/>
          <w:szCs w:val="24"/>
        </w:rPr>
        <w:tab/>
        <w:t>14 - 17 g.</w:t>
      </w:r>
    </w:p>
    <w:p w:rsidR="006F70A0" w:rsidRDefault="00012284" w:rsidP="006F70A0">
      <w:pPr>
        <w:pStyle w:val="Sarakstarindkopa"/>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F70A0">
        <w:rPr>
          <w:rFonts w:ascii="Times New Roman" w:hAnsi="Times New Roman" w:cs="Times New Roman"/>
          <w:color w:val="000000" w:themeColor="text1"/>
          <w:sz w:val="24"/>
          <w:szCs w:val="24"/>
        </w:rPr>
        <w:t xml:space="preserve">. </w:t>
      </w:r>
      <w:proofErr w:type="spellStart"/>
      <w:r w:rsidR="006F70A0">
        <w:rPr>
          <w:rFonts w:ascii="Times New Roman" w:hAnsi="Times New Roman" w:cs="Times New Roman"/>
          <w:color w:val="000000" w:themeColor="text1"/>
          <w:sz w:val="24"/>
          <w:szCs w:val="24"/>
        </w:rPr>
        <w:t>Teen</w:t>
      </w:r>
      <w:proofErr w:type="spellEnd"/>
      <w:r w:rsidR="006F70A0">
        <w:rPr>
          <w:rFonts w:ascii="Times New Roman" w:hAnsi="Times New Roman" w:cs="Times New Roman"/>
          <w:color w:val="000000" w:themeColor="text1"/>
          <w:sz w:val="24"/>
          <w:szCs w:val="24"/>
        </w:rPr>
        <w:t xml:space="preserve"> – </w:t>
      </w:r>
      <w:proofErr w:type="spellStart"/>
      <w:r w:rsidR="006F70A0">
        <w:rPr>
          <w:rFonts w:ascii="Times New Roman" w:hAnsi="Times New Roman" w:cs="Times New Roman"/>
          <w:color w:val="000000" w:themeColor="text1"/>
          <w:sz w:val="24"/>
          <w:szCs w:val="24"/>
        </w:rPr>
        <w:t>Adult</w:t>
      </w:r>
      <w:proofErr w:type="spellEnd"/>
      <w:r w:rsidR="006F70A0">
        <w:rPr>
          <w:rFonts w:ascii="Times New Roman" w:hAnsi="Times New Roman" w:cs="Times New Roman"/>
          <w:color w:val="000000" w:themeColor="text1"/>
          <w:sz w:val="24"/>
          <w:szCs w:val="24"/>
        </w:rPr>
        <w:t xml:space="preserve">; ja viens no partneriem ir </w:t>
      </w:r>
      <w:proofErr w:type="spellStart"/>
      <w:r w:rsidR="006F70A0">
        <w:rPr>
          <w:rFonts w:ascii="Times New Roman" w:hAnsi="Times New Roman" w:cs="Times New Roman"/>
          <w:color w:val="000000" w:themeColor="text1"/>
          <w:sz w:val="24"/>
          <w:szCs w:val="24"/>
        </w:rPr>
        <w:t>Teen</w:t>
      </w:r>
      <w:proofErr w:type="spellEnd"/>
      <w:r w:rsidR="006F70A0">
        <w:rPr>
          <w:rFonts w:ascii="Times New Roman" w:hAnsi="Times New Roman" w:cs="Times New Roman"/>
          <w:color w:val="000000" w:themeColor="text1"/>
          <w:sz w:val="24"/>
          <w:szCs w:val="24"/>
        </w:rPr>
        <w:t xml:space="preserve"> bet otrs </w:t>
      </w:r>
      <w:proofErr w:type="spellStart"/>
      <w:r w:rsidR="006F70A0">
        <w:rPr>
          <w:rFonts w:ascii="Times New Roman" w:hAnsi="Times New Roman" w:cs="Times New Roman"/>
          <w:color w:val="000000" w:themeColor="text1"/>
          <w:sz w:val="24"/>
          <w:szCs w:val="24"/>
        </w:rPr>
        <w:t>Adult</w:t>
      </w:r>
      <w:proofErr w:type="spellEnd"/>
      <w:r w:rsidR="006F70A0">
        <w:rPr>
          <w:rFonts w:ascii="Times New Roman" w:hAnsi="Times New Roman" w:cs="Times New Roman"/>
          <w:color w:val="000000" w:themeColor="text1"/>
          <w:sz w:val="24"/>
          <w:szCs w:val="24"/>
        </w:rPr>
        <w:t>.</w:t>
      </w:r>
      <w:r w:rsidR="006F70A0">
        <w:rPr>
          <w:rFonts w:ascii="Times New Roman" w:hAnsi="Times New Roman" w:cs="Times New Roman"/>
          <w:color w:val="000000" w:themeColor="text1"/>
          <w:sz w:val="24"/>
          <w:szCs w:val="24"/>
        </w:rPr>
        <w:br/>
        <w:t xml:space="preserve">4. </w:t>
      </w:r>
      <w:proofErr w:type="spellStart"/>
      <w:r w:rsidR="006F70A0">
        <w:rPr>
          <w:rFonts w:ascii="Times New Roman" w:hAnsi="Times New Roman" w:cs="Times New Roman"/>
          <w:color w:val="000000" w:themeColor="text1"/>
          <w:sz w:val="24"/>
          <w:szCs w:val="24"/>
        </w:rPr>
        <w:t>Adult</w:t>
      </w:r>
      <w:proofErr w:type="spellEnd"/>
      <w:r w:rsidR="006F70A0">
        <w:rPr>
          <w:rFonts w:ascii="Times New Roman" w:hAnsi="Times New Roman" w:cs="Times New Roman"/>
          <w:color w:val="000000" w:themeColor="text1"/>
          <w:sz w:val="24"/>
          <w:szCs w:val="24"/>
        </w:rPr>
        <w:t>:</w:t>
      </w:r>
      <w:r w:rsidR="006F70A0">
        <w:rPr>
          <w:rFonts w:ascii="Times New Roman" w:hAnsi="Times New Roman" w:cs="Times New Roman"/>
          <w:color w:val="000000" w:themeColor="text1"/>
          <w:sz w:val="24"/>
          <w:szCs w:val="24"/>
        </w:rPr>
        <w:tab/>
        <w:t>18 - 29 g.</w:t>
      </w:r>
      <w:r w:rsidR="006F70A0">
        <w:rPr>
          <w:rFonts w:ascii="Times New Roman" w:hAnsi="Times New Roman" w:cs="Times New Roman"/>
          <w:color w:val="000000" w:themeColor="text1"/>
          <w:sz w:val="24"/>
          <w:szCs w:val="24"/>
        </w:rPr>
        <w:br/>
        <w:t xml:space="preserve">5. </w:t>
      </w:r>
      <w:proofErr w:type="spellStart"/>
      <w:r w:rsidR="006F70A0">
        <w:rPr>
          <w:rFonts w:ascii="Times New Roman" w:hAnsi="Times New Roman" w:cs="Times New Roman"/>
          <w:color w:val="000000" w:themeColor="text1"/>
          <w:sz w:val="24"/>
          <w:szCs w:val="24"/>
        </w:rPr>
        <w:t>Crystal</w:t>
      </w:r>
      <w:proofErr w:type="spellEnd"/>
      <w:r w:rsidR="006F70A0">
        <w:rPr>
          <w:rFonts w:ascii="Times New Roman" w:hAnsi="Times New Roman" w:cs="Times New Roman"/>
          <w:color w:val="000000" w:themeColor="text1"/>
          <w:sz w:val="24"/>
          <w:szCs w:val="24"/>
        </w:rPr>
        <w:t>:</w:t>
      </w:r>
      <w:r w:rsidR="006F70A0">
        <w:rPr>
          <w:rFonts w:ascii="Times New Roman" w:hAnsi="Times New Roman" w:cs="Times New Roman"/>
          <w:color w:val="000000" w:themeColor="text1"/>
          <w:sz w:val="24"/>
          <w:szCs w:val="24"/>
        </w:rPr>
        <w:tab/>
        <w:t>30 - 39 g.</w:t>
      </w:r>
      <w:r w:rsidR="006F70A0">
        <w:rPr>
          <w:rFonts w:ascii="Times New Roman" w:hAnsi="Times New Roman" w:cs="Times New Roman"/>
          <w:color w:val="000000" w:themeColor="text1"/>
          <w:sz w:val="24"/>
          <w:szCs w:val="24"/>
        </w:rPr>
        <w:br/>
        <w:t xml:space="preserve">6. </w:t>
      </w:r>
      <w:proofErr w:type="spellStart"/>
      <w:r w:rsidR="006F70A0">
        <w:rPr>
          <w:rFonts w:ascii="Times New Roman" w:hAnsi="Times New Roman" w:cs="Times New Roman"/>
          <w:color w:val="000000" w:themeColor="text1"/>
          <w:sz w:val="24"/>
          <w:szCs w:val="24"/>
        </w:rPr>
        <w:t>Diamond</w:t>
      </w:r>
      <w:proofErr w:type="spellEnd"/>
      <w:r w:rsidR="006F70A0">
        <w:rPr>
          <w:rFonts w:ascii="Times New Roman" w:hAnsi="Times New Roman" w:cs="Times New Roman"/>
          <w:color w:val="000000" w:themeColor="text1"/>
          <w:sz w:val="24"/>
          <w:szCs w:val="24"/>
        </w:rPr>
        <w:t>:</w:t>
      </w:r>
      <w:r w:rsidR="006F70A0">
        <w:rPr>
          <w:rFonts w:ascii="Times New Roman" w:hAnsi="Times New Roman" w:cs="Times New Roman"/>
          <w:color w:val="000000" w:themeColor="text1"/>
          <w:sz w:val="24"/>
          <w:szCs w:val="24"/>
        </w:rPr>
        <w:tab/>
        <w:t>40 - 49 g.</w:t>
      </w:r>
      <w:r w:rsidR="006F70A0">
        <w:rPr>
          <w:rFonts w:ascii="Times New Roman" w:hAnsi="Times New Roman" w:cs="Times New Roman"/>
          <w:color w:val="000000" w:themeColor="text1"/>
          <w:sz w:val="24"/>
          <w:szCs w:val="24"/>
        </w:rPr>
        <w:br/>
        <w:t xml:space="preserve">7. </w:t>
      </w:r>
      <w:proofErr w:type="spellStart"/>
      <w:r w:rsidR="006F70A0">
        <w:rPr>
          <w:rFonts w:ascii="Times New Roman" w:hAnsi="Times New Roman" w:cs="Times New Roman"/>
          <w:color w:val="000000" w:themeColor="text1"/>
          <w:sz w:val="24"/>
          <w:szCs w:val="24"/>
        </w:rPr>
        <w:t>Silver</w:t>
      </w:r>
      <w:proofErr w:type="spellEnd"/>
      <w:r w:rsidR="006F70A0">
        <w:rPr>
          <w:rFonts w:ascii="Times New Roman" w:hAnsi="Times New Roman" w:cs="Times New Roman"/>
          <w:color w:val="000000" w:themeColor="text1"/>
          <w:sz w:val="24"/>
          <w:szCs w:val="24"/>
        </w:rPr>
        <w:t>:</w:t>
      </w:r>
      <w:r w:rsidR="006F70A0">
        <w:rPr>
          <w:rFonts w:ascii="Times New Roman" w:hAnsi="Times New Roman" w:cs="Times New Roman"/>
          <w:color w:val="000000" w:themeColor="text1"/>
          <w:sz w:val="24"/>
          <w:szCs w:val="24"/>
        </w:rPr>
        <w:tab/>
        <w:t>50 - 59 g.</w:t>
      </w:r>
      <w:r w:rsidR="006F70A0">
        <w:rPr>
          <w:rFonts w:ascii="Times New Roman" w:hAnsi="Times New Roman" w:cs="Times New Roman"/>
          <w:color w:val="000000" w:themeColor="text1"/>
          <w:sz w:val="24"/>
          <w:szCs w:val="24"/>
        </w:rPr>
        <w:br/>
        <w:t xml:space="preserve">8. </w:t>
      </w:r>
      <w:proofErr w:type="spellStart"/>
      <w:r w:rsidR="006F70A0">
        <w:rPr>
          <w:rFonts w:ascii="Times New Roman" w:hAnsi="Times New Roman" w:cs="Times New Roman"/>
          <w:color w:val="000000" w:themeColor="text1"/>
          <w:sz w:val="24"/>
          <w:szCs w:val="24"/>
        </w:rPr>
        <w:t>Gold</w:t>
      </w:r>
      <w:proofErr w:type="spellEnd"/>
      <w:r w:rsidR="006F70A0">
        <w:rPr>
          <w:rFonts w:ascii="Times New Roman" w:hAnsi="Times New Roman" w:cs="Times New Roman"/>
          <w:color w:val="000000" w:themeColor="text1"/>
          <w:sz w:val="24"/>
          <w:szCs w:val="24"/>
        </w:rPr>
        <w:t>:</w:t>
      </w:r>
      <w:r w:rsidR="006F70A0">
        <w:rPr>
          <w:rFonts w:ascii="Times New Roman" w:hAnsi="Times New Roman" w:cs="Times New Roman"/>
          <w:color w:val="000000" w:themeColor="text1"/>
          <w:sz w:val="24"/>
          <w:szCs w:val="24"/>
        </w:rPr>
        <w:tab/>
        <w:t>60 – 70 g.</w:t>
      </w:r>
      <w:r w:rsidR="006F70A0">
        <w:rPr>
          <w:rFonts w:ascii="Times New Roman" w:hAnsi="Times New Roman" w:cs="Times New Roman"/>
          <w:color w:val="000000" w:themeColor="text1"/>
          <w:sz w:val="24"/>
          <w:szCs w:val="24"/>
        </w:rPr>
        <w:br/>
        <w:t xml:space="preserve">9. </w:t>
      </w:r>
      <w:proofErr w:type="spellStart"/>
      <w:r w:rsidR="006F70A0">
        <w:rPr>
          <w:rFonts w:ascii="Times New Roman" w:hAnsi="Times New Roman" w:cs="Times New Roman"/>
          <w:color w:val="000000" w:themeColor="text1"/>
          <w:sz w:val="24"/>
          <w:szCs w:val="24"/>
        </w:rPr>
        <w:t>Amber</w:t>
      </w:r>
      <w:proofErr w:type="spellEnd"/>
      <w:r w:rsidR="006F70A0">
        <w:rPr>
          <w:rFonts w:ascii="Times New Roman" w:hAnsi="Times New Roman" w:cs="Times New Roman"/>
          <w:color w:val="000000" w:themeColor="text1"/>
          <w:sz w:val="24"/>
          <w:szCs w:val="24"/>
        </w:rPr>
        <w:t>:</w:t>
      </w:r>
      <w:r w:rsidR="006F70A0">
        <w:rPr>
          <w:rFonts w:ascii="Times New Roman" w:hAnsi="Times New Roman" w:cs="Times New Roman"/>
          <w:color w:val="000000" w:themeColor="text1"/>
          <w:sz w:val="24"/>
          <w:szCs w:val="24"/>
        </w:rPr>
        <w:tab/>
        <w:t>70 g. +</w:t>
      </w:r>
      <w:r w:rsidR="006F70A0">
        <w:rPr>
          <w:rFonts w:ascii="Times New Roman" w:hAnsi="Times New Roman" w:cs="Times New Roman"/>
          <w:color w:val="000000" w:themeColor="text1"/>
          <w:sz w:val="24"/>
          <w:szCs w:val="24"/>
        </w:rPr>
        <w:br/>
      </w:r>
      <w:proofErr w:type="spellStart"/>
      <w:r w:rsidR="006F70A0">
        <w:rPr>
          <w:rFonts w:ascii="Times New Roman" w:hAnsi="Times New Roman" w:cs="Times New Roman"/>
          <w:color w:val="000000" w:themeColor="text1"/>
          <w:sz w:val="24"/>
          <w:szCs w:val="24"/>
        </w:rPr>
        <w:t>Primary</w:t>
      </w:r>
      <w:proofErr w:type="spellEnd"/>
      <w:r w:rsidR="006F70A0">
        <w:rPr>
          <w:rFonts w:ascii="Times New Roman" w:hAnsi="Times New Roman" w:cs="Times New Roman"/>
          <w:color w:val="000000" w:themeColor="text1"/>
          <w:sz w:val="24"/>
          <w:szCs w:val="24"/>
        </w:rPr>
        <w:t xml:space="preserve">, </w:t>
      </w:r>
      <w:proofErr w:type="spellStart"/>
      <w:r w:rsidR="006F70A0">
        <w:rPr>
          <w:rFonts w:ascii="Times New Roman" w:hAnsi="Times New Roman" w:cs="Times New Roman"/>
          <w:color w:val="000000" w:themeColor="text1"/>
          <w:sz w:val="24"/>
          <w:szCs w:val="24"/>
        </w:rPr>
        <w:t>Youth</w:t>
      </w:r>
      <w:proofErr w:type="spellEnd"/>
      <w:r w:rsidR="006F70A0">
        <w:rPr>
          <w:rFonts w:ascii="Times New Roman" w:hAnsi="Times New Roman" w:cs="Times New Roman"/>
          <w:color w:val="000000" w:themeColor="text1"/>
          <w:sz w:val="24"/>
          <w:szCs w:val="24"/>
        </w:rPr>
        <w:t xml:space="preserve">, </w:t>
      </w:r>
      <w:proofErr w:type="spellStart"/>
      <w:r w:rsidR="006F70A0">
        <w:rPr>
          <w:rFonts w:ascii="Times New Roman" w:hAnsi="Times New Roman" w:cs="Times New Roman"/>
          <w:color w:val="000000" w:themeColor="text1"/>
          <w:sz w:val="24"/>
          <w:szCs w:val="24"/>
        </w:rPr>
        <w:t>Teen</w:t>
      </w:r>
      <w:proofErr w:type="spellEnd"/>
      <w:r w:rsidR="006F70A0">
        <w:rPr>
          <w:rFonts w:ascii="Times New Roman" w:hAnsi="Times New Roman" w:cs="Times New Roman"/>
          <w:color w:val="000000" w:themeColor="text1"/>
          <w:sz w:val="24"/>
          <w:szCs w:val="24"/>
        </w:rPr>
        <w:t xml:space="preserve"> pāra vecuma grupa ir tā, kura atbilst vecākajam no abiem dejotājiem.</w:t>
      </w:r>
    </w:p>
    <w:p w:rsidR="006F70A0" w:rsidRDefault="006F70A0" w:rsidP="006F70A0">
      <w:pPr>
        <w:pStyle w:val="Sarakstarindkopa"/>
        <w:ind w:left="14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Adult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Crystal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Diamond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Silver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Gold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Amber</w:t>
      </w:r>
      <w:proofErr w:type="spellEnd"/>
      <w:r>
        <w:rPr>
          <w:rFonts w:ascii="Times New Roman" w:hAnsi="Times New Roman" w:cs="Times New Roman"/>
          <w:color w:val="000000" w:themeColor="text1"/>
          <w:sz w:val="24"/>
          <w:szCs w:val="24"/>
        </w:rPr>
        <w:t xml:space="preserve"> pāra vecuma grupa  ir tā, kas atbilst jaunākajam dejotājam</w:t>
      </w:r>
    </w:p>
    <w:p w:rsidR="007171D2" w:rsidRDefault="0047062A" w:rsidP="0047062A">
      <w:pPr>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 xml:space="preserve">Trupas un komandas (izņemot </w:t>
      </w:r>
      <w:proofErr w:type="spellStart"/>
      <w:r>
        <w:rPr>
          <w:rFonts w:ascii="Times New Roman" w:hAnsi="Times New Roman" w:cs="Times New Roman"/>
          <w:b/>
          <w:color w:val="000000" w:themeColor="text1"/>
          <w:sz w:val="24"/>
          <w:szCs w:val="24"/>
        </w:rPr>
        <w:t>Dancing</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Family</w:t>
      </w:r>
      <w:proofErr w:type="spellEnd"/>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br/>
        <w:t xml:space="preserve">juniori - visi dalībnieki jaunāki par 18 gadiem, </w:t>
      </w:r>
      <w:r>
        <w:rPr>
          <w:rFonts w:ascii="Times New Roman" w:hAnsi="Times New Roman" w:cs="Times New Roman"/>
          <w:color w:val="000000" w:themeColor="text1"/>
          <w:sz w:val="24"/>
          <w:szCs w:val="24"/>
        </w:rPr>
        <w:br/>
        <w:t>senior</w:t>
      </w:r>
      <w:r w:rsidR="007171D2">
        <w:rPr>
          <w:rFonts w:ascii="Times New Roman" w:hAnsi="Times New Roman" w:cs="Times New Roman"/>
          <w:color w:val="000000" w:themeColor="text1"/>
          <w:sz w:val="24"/>
          <w:szCs w:val="24"/>
        </w:rPr>
        <w:t>i - visi dalībnieki vecāki par 5</w:t>
      </w:r>
      <w:r>
        <w:rPr>
          <w:rFonts w:ascii="Times New Roman" w:hAnsi="Times New Roman" w:cs="Times New Roman"/>
          <w:color w:val="000000" w:themeColor="text1"/>
          <w:sz w:val="24"/>
          <w:szCs w:val="24"/>
        </w:rPr>
        <w:t>0 gadiem,</w:t>
      </w:r>
    </w:p>
    <w:p w:rsidR="0047062A" w:rsidRDefault="007171D2" w:rsidP="0047062A">
      <w:pPr>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seniori 60+ - visi dalībnieki vecāki par 60 gadiem</w:t>
      </w:r>
      <w:r w:rsidR="0047062A">
        <w:rPr>
          <w:rFonts w:ascii="Times New Roman" w:hAnsi="Times New Roman" w:cs="Times New Roman"/>
          <w:color w:val="000000" w:themeColor="text1"/>
          <w:sz w:val="24"/>
          <w:szCs w:val="24"/>
        </w:rPr>
        <w:br/>
        <w:t>jaukta vecuma trupa (</w:t>
      </w:r>
      <w:proofErr w:type="spellStart"/>
      <w:r w:rsidR="0047062A">
        <w:rPr>
          <w:rFonts w:ascii="Times New Roman" w:hAnsi="Times New Roman" w:cs="Times New Roman"/>
          <w:color w:val="000000" w:themeColor="text1"/>
          <w:sz w:val="24"/>
          <w:szCs w:val="24"/>
        </w:rPr>
        <w:t>all</w:t>
      </w:r>
      <w:proofErr w:type="spellEnd"/>
      <w:r w:rsidR="0047062A">
        <w:rPr>
          <w:rFonts w:ascii="Times New Roman" w:hAnsi="Times New Roman" w:cs="Times New Roman"/>
          <w:color w:val="000000" w:themeColor="text1"/>
          <w:sz w:val="24"/>
          <w:szCs w:val="24"/>
        </w:rPr>
        <w:t xml:space="preserve"> </w:t>
      </w:r>
      <w:proofErr w:type="spellStart"/>
      <w:r w:rsidR="0047062A">
        <w:rPr>
          <w:rFonts w:ascii="Times New Roman" w:hAnsi="Times New Roman" w:cs="Times New Roman"/>
          <w:color w:val="000000" w:themeColor="text1"/>
          <w:sz w:val="24"/>
          <w:szCs w:val="24"/>
        </w:rPr>
        <w:t>ages</w:t>
      </w:r>
      <w:proofErr w:type="spellEnd"/>
      <w:r w:rsidR="0047062A">
        <w:rPr>
          <w:rFonts w:ascii="Times New Roman" w:hAnsi="Times New Roman" w:cs="Times New Roman"/>
          <w:color w:val="000000" w:themeColor="text1"/>
          <w:sz w:val="24"/>
          <w:szCs w:val="24"/>
        </w:rPr>
        <w:t xml:space="preserve">) </w:t>
      </w:r>
      <w:r w:rsidR="0047062A">
        <w:rPr>
          <w:rFonts w:ascii="Times New Roman" w:hAnsi="Times New Roman" w:cs="Times New Roman"/>
          <w:color w:val="000000" w:themeColor="text1"/>
          <w:sz w:val="24"/>
          <w:szCs w:val="24"/>
        </w:rPr>
        <w:br/>
      </w:r>
      <w:r w:rsidR="0047062A">
        <w:rPr>
          <w:rFonts w:ascii="Times New Roman" w:hAnsi="Times New Roman" w:cs="Times New Roman"/>
          <w:color w:val="000000" w:themeColor="text1"/>
          <w:sz w:val="24"/>
          <w:szCs w:val="24"/>
        </w:rPr>
        <w:br/>
      </w:r>
      <w:proofErr w:type="spellStart"/>
      <w:r w:rsidR="0047062A">
        <w:rPr>
          <w:rFonts w:ascii="Times New Roman" w:hAnsi="Times New Roman" w:cs="Times New Roman"/>
          <w:b/>
          <w:color w:val="000000" w:themeColor="text1"/>
          <w:sz w:val="24"/>
          <w:szCs w:val="24"/>
        </w:rPr>
        <w:t>Dancing</w:t>
      </w:r>
      <w:proofErr w:type="spellEnd"/>
      <w:r w:rsidR="0047062A">
        <w:rPr>
          <w:rFonts w:ascii="Times New Roman" w:hAnsi="Times New Roman" w:cs="Times New Roman"/>
          <w:b/>
          <w:color w:val="000000" w:themeColor="text1"/>
          <w:sz w:val="24"/>
          <w:szCs w:val="24"/>
        </w:rPr>
        <w:t xml:space="preserve"> </w:t>
      </w:r>
      <w:proofErr w:type="spellStart"/>
      <w:r w:rsidR="0047062A">
        <w:rPr>
          <w:rFonts w:ascii="Times New Roman" w:hAnsi="Times New Roman" w:cs="Times New Roman"/>
          <w:b/>
          <w:color w:val="000000" w:themeColor="text1"/>
          <w:sz w:val="24"/>
          <w:szCs w:val="24"/>
        </w:rPr>
        <w:t>Family</w:t>
      </w:r>
      <w:proofErr w:type="spellEnd"/>
      <w:proofErr w:type="gramStart"/>
      <w:r w:rsidR="0047062A">
        <w:rPr>
          <w:rFonts w:ascii="Times New Roman" w:hAnsi="Times New Roman" w:cs="Times New Roman"/>
          <w:color w:val="000000" w:themeColor="text1"/>
          <w:sz w:val="24"/>
          <w:szCs w:val="24"/>
        </w:rPr>
        <w:t xml:space="preserve"> .</w:t>
      </w:r>
      <w:proofErr w:type="gramEnd"/>
    </w:p>
    <w:p w:rsidR="0047062A" w:rsidRDefault="0047062A" w:rsidP="0047062A">
      <w:pPr>
        <w:pStyle w:val="Sarakstarindkopa"/>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 vecuma iedalījuma un ierobežojumu.</w:t>
      </w:r>
    </w:p>
    <w:p w:rsidR="001F5B57" w:rsidRDefault="001F5B57" w:rsidP="00012284">
      <w:pPr>
        <w:ind w:left="1440"/>
        <w:rPr>
          <w:rFonts w:ascii="Times New Roman" w:hAnsi="Times New Roman" w:cs="Times New Roman"/>
          <w:color w:val="000000" w:themeColor="text1"/>
          <w:sz w:val="24"/>
          <w:szCs w:val="24"/>
        </w:rPr>
      </w:pPr>
    </w:p>
    <w:p w:rsidR="0047062A" w:rsidRPr="00012284" w:rsidRDefault="0047062A" w:rsidP="00012284">
      <w:pPr>
        <w:ind w:left="144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br/>
      </w:r>
      <w:r>
        <w:rPr>
          <w:rFonts w:ascii="Times New Roman" w:hAnsi="Times New Roman" w:cs="Times New Roman"/>
          <w:b/>
          <w:bCs/>
          <w:color w:val="000000" w:themeColor="text1"/>
          <w:sz w:val="24"/>
          <w:szCs w:val="24"/>
        </w:rPr>
        <w:t>SACENSĪBU NOTEIKUMI</w:t>
      </w:r>
      <w:r w:rsidRPr="00012284">
        <w:rPr>
          <w:rFonts w:ascii="Times New Roman" w:hAnsi="Times New Roman" w:cs="Times New Roman"/>
          <w:color w:val="000000" w:themeColor="text1"/>
          <w:sz w:val="24"/>
          <w:szCs w:val="24"/>
        </w:rPr>
        <w:br/>
        <w:t xml:space="preserve">Sacensības notiek pamatā pēc WCDF noteikumiem. Atšķirības ir aprakstītas šajā nodaļā. (Nacionālās sacensības nav saistītas ar WCDF starptautisko reitingu un kvalifikāciju). </w:t>
      </w: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Tie dejotāji, kuri LLKVDA sacensībās būs startējuši augstākā divīzijā, nekā viņi ir  starptautiskajās sacensībās, nākamajās starptautiskajās sacensībās var turpināt sacensties divīzijā, kādu viņam paredz starptautiskais reitings un attiecīgo sacensību noteikumi.</w:t>
      </w:r>
    </w:p>
    <w:p w:rsidR="00D35A62" w:rsidRPr="00D35A62" w:rsidRDefault="0047062A" w:rsidP="00D35A62">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Solo dejotāji</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Wheelcha</w:t>
      </w:r>
      <w:r w:rsidR="009F1F2E">
        <w:rPr>
          <w:rFonts w:ascii="Times New Roman" w:hAnsi="Times New Roman" w:cs="Times New Roman"/>
          <w:color w:val="000000" w:themeColor="text1"/>
          <w:sz w:val="24"/>
          <w:szCs w:val="24"/>
        </w:rPr>
        <w:t>ir</w:t>
      </w:r>
      <w:proofErr w:type="spellEnd"/>
      <w:r w:rsidR="009F1F2E">
        <w:rPr>
          <w:rFonts w:ascii="Times New Roman" w:hAnsi="Times New Roman" w:cs="Times New Roman"/>
          <w:color w:val="000000" w:themeColor="text1"/>
          <w:sz w:val="24"/>
          <w:szCs w:val="24"/>
        </w:rPr>
        <w:t xml:space="preserve">, </w:t>
      </w:r>
      <w:proofErr w:type="spellStart"/>
      <w:r w:rsidR="009F1F2E">
        <w:rPr>
          <w:rFonts w:ascii="Times New Roman" w:hAnsi="Times New Roman" w:cs="Times New Roman"/>
          <w:color w:val="000000" w:themeColor="text1"/>
          <w:sz w:val="24"/>
          <w:szCs w:val="24"/>
        </w:rPr>
        <w:t>Newcomer</w:t>
      </w:r>
      <w:proofErr w:type="spellEnd"/>
      <w:r w:rsidR="009F1F2E">
        <w:rPr>
          <w:rFonts w:ascii="Times New Roman" w:hAnsi="Times New Roman" w:cs="Times New Roman"/>
          <w:color w:val="000000" w:themeColor="text1"/>
          <w:sz w:val="24"/>
          <w:szCs w:val="24"/>
        </w:rPr>
        <w:t>, Novice,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Intermediate</w:t>
      </w:r>
      <w:proofErr w:type="spellEnd"/>
      <w:r>
        <w:rPr>
          <w:rFonts w:ascii="Times New Roman" w:hAnsi="Times New Roman" w:cs="Times New Roman"/>
          <w:color w:val="000000" w:themeColor="text1"/>
          <w:sz w:val="24"/>
          <w:szCs w:val="24"/>
        </w:rPr>
        <w:t xml:space="preserve"> </w:t>
      </w:r>
      <w:r w:rsidR="009F1F2E">
        <w:rPr>
          <w:rFonts w:ascii="Times New Roman" w:hAnsi="Times New Roman" w:cs="Times New Roman"/>
          <w:color w:val="000000" w:themeColor="text1"/>
          <w:sz w:val="24"/>
          <w:szCs w:val="24"/>
        </w:rPr>
        <w:t xml:space="preserve">un </w:t>
      </w:r>
      <w:proofErr w:type="spellStart"/>
      <w:r w:rsidR="009F1F2E">
        <w:rPr>
          <w:rFonts w:ascii="Times New Roman" w:hAnsi="Times New Roman" w:cs="Times New Roman"/>
          <w:color w:val="000000" w:themeColor="text1"/>
          <w:sz w:val="24"/>
          <w:szCs w:val="24"/>
        </w:rPr>
        <w:t>Advanced</w:t>
      </w:r>
      <w:proofErr w:type="spellEnd"/>
      <w:r w:rsidR="009F1F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divīzijās dejo WCDF noteiktās dejas. </w:t>
      </w:r>
      <w:r w:rsidR="00D35A62" w:rsidRPr="00D35A62">
        <w:rPr>
          <w:rFonts w:ascii="Times New Roman" w:hAnsi="Times New Roman" w:cs="Times New Roman"/>
          <w:color w:val="000000" w:themeColor="text1"/>
          <w:sz w:val="24"/>
          <w:szCs w:val="24"/>
        </w:rPr>
        <w:br/>
      </w:r>
      <w:proofErr w:type="spellStart"/>
      <w:r w:rsidR="00D35A62" w:rsidRPr="00D35A62">
        <w:rPr>
          <w:rFonts w:ascii="Times New Roman" w:hAnsi="Times New Roman" w:cs="Times New Roman"/>
          <w:color w:val="000000" w:themeColor="text1"/>
          <w:sz w:val="24"/>
          <w:szCs w:val="24"/>
        </w:rPr>
        <w:t>Silver</w:t>
      </w:r>
      <w:proofErr w:type="spellEnd"/>
      <w:r w:rsidR="00D35A62" w:rsidRPr="00D35A62">
        <w:rPr>
          <w:rFonts w:ascii="Times New Roman" w:hAnsi="Times New Roman" w:cs="Times New Roman"/>
          <w:color w:val="000000" w:themeColor="text1"/>
          <w:sz w:val="24"/>
          <w:szCs w:val="24"/>
        </w:rPr>
        <w:t xml:space="preserve"> grupas </w:t>
      </w:r>
      <w:proofErr w:type="spellStart"/>
      <w:r w:rsidR="00D35A62" w:rsidRPr="00D35A62">
        <w:rPr>
          <w:rFonts w:ascii="Times New Roman" w:hAnsi="Times New Roman" w:cs="Times New Roman"/>
          <w:color w:val="000000" w:themeColor="text1"/>
          <w:sz w:val="24"/>
          <w:szCs w:val="24"/>
        </w:rPr>
        <w:t>Newcomer</w:t>
      </w:r>
      <w:proofErr w:type="spellEnd"/>
      <w:r w:rsidR="00D35A62" w:rsidRPr="00D35A62">
        <w:rPr>
          <w:rFonts w:ascii="Times New Roman" w:hAnsi="Times New Roman" w:cs="Times New Roman"/>
          <w:color w:val="000000" w:themeColor="text1"/>
          <w:sz w:val="24"/>
          <w:szCs w:val="24"/>
        </w:rPr>
        <w:t xml:space="preserve"> un Novice divīzijas dejotāji dejo 5 dejas -nedejo </w:t>
      </w:r>
      <w:proofErr w:type="spellStart"/>
      <w:r w:rsidR="00D35A62" w:rsidRPr="00D35A62">
        <w:rPr>
          <w:rFonts w:ascii="Times New Roman" w:hAnsi="Times New Roman" w:cs="Times New Roman"/>
          <w:color w:val="000000" w:themeColor="text1"/>
          <w:sz w:val="24"/>
          <w:szCs w:val="24"/>
        </w:rPr>
        <w:t>Funky</w:t>
      </w:r>
      <w:proofErr w:type="spellEnd"/>
      <w:r w:rsidR="00D35A62" w:rsidRPr="00D35A62">
        <w:rPr>
          <w:rFonts w:ascii="Times New Roman" w:hAnsi="Times New Roman" w:cs="Times New Roman"/>
          <w:color w:val="000000" w:themeColor="text1"/>
          <w:sz w:val="24"/>
          <w:szCs w:val="24"/>
        </w:rPr>
        <w:t>.</w:t>
      </w:r>
    </w:p>
    <w:p w:rsidR="00D35A62" w:rsidRDefault="00D35A62" w:rsidP="00D35A62">
      <w:pPr>
        <w:pStyle w:val="Sarakstarindkopa"/>
        <w:ind w:left="14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Gold</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Amber</w:t>
      </w:r>
      <w:proofErr w:type="spellEnd"/>
      <w:r>
        <w:rPr>
          <w:rFonts w:ascii="Times New Roman" w:hAnsi="Times New Roman" w:cs="Times New Roman"/>
          <w:color w:val="000000" w:themeColor="text1"/>
          <w:sz w:val="24"/>
          <w:szCs w:val="24"/>
        </w:rPr>
        <w:t xml:space="preserve"> grupas </w:t>
      </w:r>
      <w:proofErr w:type="spellStart"/>
      <w:r>
        <w:rPr>
          <w:rFonts w:ascii="Times New Roman" w:hAnsi="Times New Roman" w:cs="Times New Roman"/>
          <w:color w:val="000000" w:themeColor="text1"/>
          <w:sz w:val="24"/>
          <w:szCs w:val="24"/>
        </w:rPr>
        <w:t>Newcomer</w:t>
      </w:r>
      <w:proofErr w:type="spellEnd"/>
      <w:r>
        <w:rPr>
          <w:rFonts w:ascii="Times New Roman" w:hAnsi="Times New Roman" w:cs="Times New Roman"/>
          <w:color w:val="000000" w:themeColor="text1"/>
          <w:sz w:val="24"/>
          <w:szCs w:val="24"/>
        </w:rPr>
        <w:t xml:space="preserve"> un Novice divīzijas dejotāji dejo 4 dejas (nedejo </w:t>
      </w:r>
      <w:proofErr w:type="spellStart"/>
      <w:r>
        <w:rPr>
          <w:rFonts w:ascii="Times New Roman" w:hAnsi="Times New Roman" w:cs="Times New Roman"/>
          <w:color w:val="000000" w:themeColor="text1"/>
          <w:sz w:val="24"/>
          <w:szCs w:val="24"/>
        </w:rPr>
        <w:t>Funky</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Novelty</w:t>
      </w:r>
      <w:proofErr w:type="spellEnd"/>
      <w:r>
        <w:rPr>
          <w:rFonts w:ascii="Times New Roman" w:hAnsi="Times New Roman" w:cs="Times New Roman"/>
          <w:color w:val="000000" w:themeColor="text1"/>
          <w:sz w:val="24"/>
          <w:szCs w:val="24"/>
        </w:rPr>
        <w:t>)</w:t>
      </w:r>
    </w:p>
    <w:p w:rsidR="00D35A62" w:rsidRPr="00D35A62" w:rsidRDefault="00D35A62" w:rsidP="00D35A62">
      <w:pPr>
        <w:pStyle w:val="Sarakstarindkopa"/>
        <w:ind w:left="14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Intermediate</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Advanced</w:t>
      </w:r>
      <w:proofErr w:type="spellEnd"/>
      <w:r>
        <w:rPr>
          <w:rFonts w:ascii="Times New Roman" w:hAnsi="Times New Roman" w:cs="Times New Roman"/>
          <w:color w:val="000000" w:themeColor="text1"/>
          <w:sz w:val="24"/>
          <w:szCs w:val="24"/>
        </w:rPr>
        <w:t xml:space="preserve"> grupas dejotāji dejo 6 dejas, bet, lai iegūtu kopvērtējumu, var dejot arī 5 dejas no 6 deju programmas.</w:t>
      </w:r>
    </w:p>
    <w:p w:rsidR="0047062A" w:rsidRDefault="0047062A" w:rsidP="0047062A">
      <w:pPr>
        <w:pStyle w:val="Sarakstarindkopa"/>
        <w:ind w:left="14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 </w:t>
      </w:r>
      <w:proofErr w:type="spellStart"/>
      <w:r w:rsidR="00373F9B">
        <w:rPr>
          <w:rFonts w:ascii="Times New Roman" w:hAnsi="Times New Roman" w:cs="Times New Roman"/>
          <w:color w:val="000000" w:themeColor="text1"/>
          <w:sz w:val="24"/>
          <w:szCs w:val="24"/>
        </w:rPr>
        <w:t>Pattern</w:t>
      </w:r>
      <w:proofErr w:type="spellEnd"/>
      <w:r w:rsidR="00373F9B">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Partner</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ProLine</w:t>
      </w:r>
      <w:proofErr w:type="spellEnd"/>
      <w:r>
        <w:rPr>
          <w:rFonts w:ascii="Times New Roman" w:hAnsi="Times New Roman" w:cs="Times New Roman"/>
          <w:color w:val="000000" w:themeColor="text1"/>
          <w:sz w:val="24"/>
          <w:szCs w:val="24"/>
        </w:rPr>
        <w:t xml:space="preserve"> divīziju dejas nosaka LLKVDA.</w:t>
      </w: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Pāriešanai augstākā divīzijā ierobežojumu nav.</w:t>
      </w: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Pāriet zemākā divīzijā var gadījumā, ja dejotājs nav piedalījies nevien</w:t>
      </w:r>
      <w:r w:rsidR="00C235BC">
        <w:rPr>
          <w:rFonts w:ascii="Times New Roman" w:hAnsi="Times New Roman" w:cs="Times New Roman"/>
          <w:color w:val="000000" w:themeColor="text1"/>
          <w:sz w:val="24"/>
          <w:szCs w:val="24"/>
        </w:rPr>
        <w:t>ās solo deju sacensībās 2 gadus, vai arī to saskaņojot ar LLKVDA.</w:t>
      </w:r>
    </w:p>
    <w:p w:rsidR="00FB7F0B" w:rsidRDefault="00012284" w:rsidP="00FB7F0B">
      <w:pPr>
        <w:pStyle w:val="Sarakstarindkopa"/>
        <w:ind w:left="1440"/>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Pāriet</w:t>
      </w:r>
      <w:r w:rsidR="0047062A" w:rsidRPr="00373F9B">
        <w:rPr>
          <w:rFonts w:ascii="Times New Roman" w:hAnsi="Times New Roman" w:cs="Times New Roman"/>
          <w:b/>
          <w:i/>
          <w:color w:val="C00000"/>
          <w:sz w:val="24"/>
          <w:szCs w:val="24"/>
        </w:rPr>
        <w:t xml:space="preserve"> no </w:t>
      </w:r>
      <w:proofErr w:type="spellStart"/>
      <w:r w:rsidR="0047062A" w:rsidRPr="00373F9B">
        <w:rPr>
          <w:rFonts w:ascii="Times New Roman" w:hAnsi="Times New Roman" w:cs="Times New Roman"/>
          <w:b/>
          <w:i/>
          <w:color w:val="C00000"/>
          <w:sz w:val="24"/>
          <w:szCs w:val="24"/>
        </w:rPr>
        <w:t>Newcomer</w:t>
      </w:r>
      <w:proofErr w:type="spellEnd"/>
      <w:r w:rsidR="0047062A" w:rsidRPr="00373F9B">
        <w:rPr>
          <w:rFonts w:ascii="Times New Roman" w:hAnsi="Times New Roman" w:cs="Times New Roman"/>
          <w:b/>
          <w:i/>
          <w:color w:val="C00000"/>
          <w:sz w:val="24"/>
          <w:szCs w:val="24"/>
        </w:rPr>
        <w:t xml:space="preserve"> uz </w:t>
      </w:r>
      <w:proofErr w:type="spellStart"/>
      <w:r w:rsidR="0047062A" w:rsidRPr="00373F9B">
        <w:rPr>
          <w:rFonts w:ascii="Times New Roman" w:hAnsi="Times New Roman" w:cs="Times New Roman"/>
          <w:b/>
          <w:i/>
          <w:color w:val="C00000"/>
          <w:sz w:val="24"/>
          <w:szCs w:val="24"/>
        </w:rPr>
        <w:t>Social</w:t>
      </w:r>
      <w:proofErr w:type="spellEnd"/>
      <w:r w:rsidR="0047062A" w:rsidRPr="00373F9B">
        <w:rPr>
          <w:rFonts w:ascii="Times New Roman" w:hAnsi="Times New Roman" w:cs="Times New Roman"/>
          <w:b/>
          <w:i/>
          <w:color w:val="C00000"/>
          <w:sz w:val="24"/>
          <w:szCs w:val="24"/>
        </w:rPr>
        <w:t xml:space="preserve"> divīziju dejotājs var gadījumā, ja nav piedalījies deju sacensībās 3 gadus.</w:t>
      </w:r>
    </w:p>
    <w:p w:rsidR="00FB7F0B" w:rsidRDefault="00FB7F0B" w:rsidP="00FB7F0B">
      <w:pPr>
        <w:pStyle w:val="Sarakstarindkopa"/>
        <w:ind w:left="1440"/>
        <w:jc w:val="both"/>
        <w:rPr>
          <w:rFonts w:ascii="Times New Roman" w:hAnsi="Times New Roman" w:cs="Times New Roman"/>
          <w:b/>
          <w:i/>
          <w:color w:val="C00000"/>
          <w:sz w:val="24"/>
          <w:szCs w:val="24"/>
        </w:rPr>
      </w:pPr>
    </w:p>
    <w:p w:rsidR="006F70A0" w:rsidRDefault="006F70A0" w:rsidP="006F70A0">
      <w:pPr>
        <w:pStyle w:val="Sarakstarindkopa"/>
        <w:ind w:left="14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Trupas un komandas.</w:t>
      </w:r>
    </w:p>
    <w:p w:rsidR="0047062A" w:rsidRPr="006F70A0" w:rsidRDefault="007171D2" w:rsidP="006F70A0">
      <w:pPr>
        <w:pStyle w:val="Sarakstarindkopa"/>
        <w:ind w:left="1440"/>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Social</w:t>
      </w:r>
      <w:proofErr w:type="spellEnd"/>
      <w:r>
        <w:rPr>
          <w:rFonts w:ascii="Times New Roman" w:hAnsi="Times New Roman" w:cs="Times New Roman"/>
          <w:b/>
          <w:color w:val="000000" w:themeColor="text1"/>
          <w:sz w:val="24"/>
          <w:szCs w:val="24"/>
        </w:rPr>
        <w:t xml:space="preserve"> </w:t>
      </w:r>
      <w:proofErr w:type="spellStart"/>
      <w:r w:rsidR="0047062A" w:rsidRPr="006F70A0">
        <w:rPr>
          <w:rFonts w:ascii="Times New Roman" w:hAnsi="Times New Roman" w:cs="Times New Roman"/>
          <w:b/>
          <w:color w:val="000000" w:themeColor="text1"/>
          <w:sz w:val="24"/>
          <w:szCs w:val="24"/>
        </w:rPr>
        <w:t>Line</w:t>
      </w:r>
      <w:proofErr w:type="spellEnd"/>
      <w:r w:rsidR="00032328" w:rsidRPr="006F70A0">
        <w:rPr>
          <w:rFonts w:ascii="Times New Roman" w:hAnsi="Times New Roman" w:cs="Times New Roman"/>
          <w:color w:val="000000" w:themeColor="text1"/>
          <w:sz w:val="24"/>
          <w:szCs w:val="24"/>
        </w:rPr>
        <w:t xml:space="preserve"> komandā (obligātās dejas)</w:t>
      </w:r>
      <w:r w:rsidR="0047062A" w:rsidRPr="006F70A0">
        <w:rPr>
          <w:rFonts w:ascii="Times New Roman" w:hAnsi="Times New Roman" w:cs="Times New Roman"/>
          <w:color w:val="000000" w:themeColor="text1"/>
          <w:sz w:val="24"/>
          <w:szCs w:val="24"/>
        </w:rPr>
        <w:t xml:space="preserve"> startē</w:t>
      </w:r>
      <w:proofErr w:type="gramStart"/>
      <w:r w:rsidR="00373F9B" w:rsidRPr="006F70A0">
        <w:rPr>
          <w:rFonts w:ascii="Times New Roman" w:hAnsi="Times New Roman" w:cs="Times New Roman"/>
          <w:color w:val="000000" w:themeColor="text1"/>
          <w:sz w:val="24"/>
          <w:szCs w:val="24"/>
        </w:rPr>
        <w:t xml:space="preserve"> </w:t>
      </w:r>
      <w:r w:rsidR="0047062A" w:rsidRPr="006F70A0">
        <w:rPr>
          <w:rFonts w:ascii="Times New Roman" w:hAnsi="Times New Roman" w:cs="Times New Roman"/>
          <w:color w:val="000000" w:themeColor="text1"/>
          <w:sz w:val="24"/>
          <w:szCs w:val="24"/>
        </w:rPr>
        <w:t xml:space="preserve"> </w:t>
      </w:r>
      <w:proofErr w:type="gramEnd"/>
      <w:r w:rsidR="0047062A" w:rsidRPr="006F70A0">
        <w:rPr>
          <w:rFonts w:ascii="Times New Roman" w:hAnsi="Times New Roman" w:cs="Times New Roman"/>
          <w:color w:val="000000" w:themeColor="text1"/>
          <w:sz w:val="24"/>
          <w:szCs w:val="24"/>
        </w:rPr>
        <w:t>dejotāji</w:t>
      </w:r>
      <w:r w:rsidR="00373F9B" w:rsidRPr="006F70A0">
        <w:rPr>
          <w:rFonts w:ascii="Times New Roman" w:hAnsi="Times New Roman" w:cs="Times New Roman"/>
          <w:color w:val="000000" w:themeColor="text1"/>
          <w:sz w:val="24"/>
          <w:szCs w:val="24"/>
        </w:rPr>
        <w:t xml:space="preserve">, kas pēdējos 2 gadus nav dejojuši sacensībās augstāk par </w:t>
      </w:r>
      <w:proofErr w:type="spellStart"/>
      <w:r w:rsidR="00373F9B" w:rsidRPr="006F70A0">
        <w:rPr>
          <w:rFonts w:ascii="Times New Roman" w:hAnsi="Times New Roman" w:cs="Times New Roman"/>
          <w:color w:val="000000" w:themeColor="text1"/>
          <w:sz w:val="24"/>
          <w:szCs w:val="24"/>
        </w:rPr>
        <w:t>social</w:t>
      </w:r>
      <w:proofErr w:type="spellEnd"/>
      <w:r w:rsidR="00373F9B" w:rsidRPr="006F70A0">
        <w:rPr>
          <w:rFonts w:ascii="Times New Roman" w:hAnsi="Times New Roman" w:cs="Times New Roman"/>
          <w:color w:val="000000" w:themeColor="text1"/>
          <w:sz w:val="24"/>
          <w:szCs w:val="24"/>
        </w:rPr>
        <w:t xml:space="preserve"> divīziju.</w:t>
      </w:r>
      <w:r w:rsidR="00FB7F0B" w:rsidRPr="006F70A0">
        <w:rPr>
          <w:rFonts w:ascii="Times New Roman" w:hAnsi="Times New Roman" w:cs="Times New Roman"/>
          <w:color w:val="000000" w:themeColor="text1"/>
          <w:sz w:val="24"/>
          <w:szCs w:val="24"/>
        </w:rPr>
        <w:t xml:space="preserve"> Komanda var startēt </w:t>
      </w:r>
      <w:r w:rsidR="0047062A" w:rsidRPr="006F70A0">
        <w:rPr>
          <w:rFonts w:ascii="Times New Roman" w:hAnsi="Times New Roman" w:cs="Times New Roman"/>
          <w:color w:val="000000" w:themeColor="text1"/>
          <w:sz w:val="24"/>
          <w:szCs w:val="24"/>
        </w:rPr>
        <w:t xml:space="preserve"> kopā ar savu instruktoru vai bez instruktora. Ja trupa vēlas startēt ar instruktoru, tad instruktors dejo grupai priekšā.  Instruktora </w:t>
      </w:r>
      <w:r w:rsidR="00FB7F0B" w:rsidRPr="006F70A0">
        <w:rPr>
          <w:rFonts w:ascii="Times New Roman" w:hAnsi="Times New Roman" w:cs="Times New Roman"/>
          <w:color w:val="000000" w:themeColor="text1"/>
          <w:sz w:val="24"/>
          <w:szCs w:val="24"/>
        </w:rPr>
        <w:t xml:space="preserve">sniegums netiek vērtēts. Komandām </w:t>
      </w:r>
      <w:r w:rsidR="0047062A" w:rsidRPr="006F70A0">
        <w:rPr>
          <w:rFonts w:ascii="Times New Roman" w:hAnsi="Times New Roman" w:cs="Times New Roman"/>
          <w:color w:val="000000" w:themeColor="text1"/>
          <w:sz w:val="24"/>
          <w:szCs w:val="24"/>
        </w:rPr>
        <w:t>jāsagatavo trīs obligātās dejas. Dejas tiek dejotas atbilstoši deju soļu aprakstam, bez improvizācijām. Viens instruktor</w:t>
      </w:r>
      <w:r w:rsidR="00FB7F0B" w:rsidRPr="006F70A0">
        <w:rPr>
          <w:rFonts w:ascii="Times New Roman" w:hAnsi="Times New Roman" w:cs="Times New Roman"/>
          <w:color w:val="000000" w:themeColor="text1"/>
          <w:sz w:val="24"/>
          <w:szCs w:val="24"/>
        </w:rPr>
        <w:t>s var startēt ar vairākām komandām. Katrs komandas</w:t>
      </w:r>
      <w:r w:rsidR="0047062A" w:rsidRPr="006F70A0">
        <w:rPr>
          <w:rFonts w:ascii="Times New Roman" w:hAnsi="Times New Roman" w:cs="Times New Roman"/>
          <w:color w:val="000000" w:themeColor="text1"/>
          <w:sz w:val="24"/>
          <w:szCs w:val="24"/>
        </w:rPr>
        <w:t xml:space="preserve"> dalībnieks var dejot tikai vienā </w:t>
      </w:r>
      <w:proofErr w:type="spellStart"/>
      <w:r w:rsidR="0047062A" w:rsidRPr="006F70A0">
        <w:rPr>
          <w:rFonts w:ascii="Times New Roman" w:hAnsi="Times New Roman" w:cs="Times New Roman"/>
          <w:color w:val="000000" w:themeColor="text1"/>
          <w:sz w:val="24"/>
          <w:szCs w:val="24"/>
        </w:rPr>
        <w:t>Social</w:t>
      </w:r>
      <w:proofErr w:type="spellEnd"/>
      <w:r w:rsidR="0047062A" w:rsidRPr="006F70A0">
        <w:rPr>
          <w:rFonts w:ascii="Times New Roman" w:hAnsi="Times New Roman" w:cs="Times New Roman"/>
          <w:color w:val="000000" w:themeColor="text1"/>
          <w:sz w:val="24"/>
          <w:szCs w:val="24"/>
        </w:rPr>
        <w:t xml:space="preserve"> </w:t>
      </w:r>
      <w:proofErr w:type="spellStart"/>
      <w:r w:rsidR="00FB7F0B" w:rsidRPr="006F70A0">
        <w:rPr>
          <w:rFonts w:ascii="Times New Roman" w:hAnsi="Times New Roman" w:cs="Times New Roman"/>
          <w:color w:val="000000" w:themeColor="text1"/>
          <w:sz w:val="24"/>
          <w:szCs w:val="24"/>
        </w:rPr>
        <w:t>Line</w:t>
      </w:r>
      <w:proofErr w:type="spellEnd"/>
      <w:r w:rsidR="00FB7F0B" w:rsidRPr="006F70A0">
        <w:rPr>
          <w:rFonts w:ascii="Times New Roman" w:hAnsi="Times New Roman" w:cs="Times New Roman"/>
          <w:color w:val="000000" w:themeColor="text1"/>
          <w:sz w:val="24"/>
          <w:szCs w:val="24"/>
        </w:rPr>
        <w:t xml:space="preserve"> grupā. Minimālais </w:t>
      </w:r>
      <w:r w:rsidR="0047062A" w:rsidRPr="006F70A0">
        <w:rPr>
          <w:rFonts w:ascii="Times New Roman" w:hAnsi="Times New Roman" w:cs="Times New Roman"/>
          <w:color w:val="000000" w:themeColor="text1"/>
          <w:sz w:val="24"/>
          <w:szCs w:val="24"/>
        </w:rPr>
        <w:t xml:space="preserve"> dalībnieku skaits - 6 dejotāji, neskaitot </w:t>
      </w:r>
      <w:proofErr w:type="spellStart"/>
      <w:r w:rsidR="0047062A" w:rsidRPr="006F70A0">
        <w:rPr>
          <w:rFonts w:ascii="Times New Roman" w:hAnsi="Times New Roman" w:cs="Times New Roman"/>
          <w:color w:val="000000" w:themeColor="text1"/>
          <w:sz w:val="24"/>
          <w:szCs w:val="24"/>
        </w:rPr>
        <w:t>izs</w:t>
      </w:r>
      <w:r w:rsidR="009F1F2E" w:rsidRPr="006F70A0">
        <w:rPr>
          <w:rFonts w:ascii="Times New Roman" w:hAnsi="Times New Roman" w:cs="Times New Roman"/>
          <w:color w:val="000000" w:themeColor="text1"/>
          <w:sz w:val="24"/>
          <w:szCs w:val="24"/>
        </w:rPr>
        <w:t>truktoru</w:t>
      </w:r>
      <w:proofErr w:type="spellEnd"/>
      <w:r w:rsidR="009F1F2E" w:rsidRPr="006F70A0">
        <w:rPr>
          <w:rFonts w:ascii="Times New Roman" w:hAnsi="Times New Roman" w:cs="Times New Roman"/>
          <w:color w:val="000000" w:themeColor="text1"/>
          <w:sz w:val="24"/>
          <w:szCs w:val="24"/>
        </w:rPr>
        <w:t xml:space="preserve">,. Maksimālais dejotāju </w:t>
      </w:r>
      <w:r w:rsidR="0047062A" w:rsidRPr="006F70A0">
        <w:rPr>
          <w:rFonts w:ascii="Times New Roman" w:hAnsi="Times New Roman" w:cs="Times New Roman"/>
          <w:color w:val="000000" w:themeColor="text1"/>
          <w:sz w:val="24"/>
          <w:szCs w:val="24"/>
        </w:rPr>
        <w:t>skaits 16.</w:t>
      </w:r>
      <w:r w:rsidR="0047062A" w:rsidRPr="006F70A0">
        <w:rPr>
          <w:rFonts w:ascii="Times New Roman" w:hAnsi="Times New Roman" w:cs="Times New Roman"/>
          <w:color w:val="000000" w:themeColor="text1"/>
          <w:sz w:val="24"/>
          <w:szCs w:val="24"/>
        </w:rPr>
        <w:br/>
      </w:r>
    </w:p>
    <w:p w:rsidR="0047062A" w:rsidRDefault="007171D2" w:rsidP="0047062A">
      <w:pPr>
        <w:pStyle w:val="Sarakstarindkopa"/>
        <w:ind w:left="1440"/>
        <w:jc w:val="both"/>
        <w:rPr>
          <w:rFonts w:ascii="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rPr>
        <w:t>Classic</w:t>
      </w:r>
      <w:proofErr w:type="spellEnd"/>
      <w:r w:rsidR="0047062A">
        <w:rPr>
          <w:rFonts w:ascii="Times New Roman" w:hAnsi="Times New Roman" w:cs="Times New Roman"/>
          <w:b/>
          <w:color w:val="000000" w:themeColor="text1"/>
          <w:sz w:val="24"/>
          <w:szCs w:val="24"/>
        </w:rPr>
        <w:t xml:space="preserve"> </w:t>
      </w:r>
      <w:proofErr w:type="spellStart"/>
      <w:r w:rsidR="0047062A">
        <w:rPr>
          <w:rFonts w:ascii="Times New Roman" w:hAnsi="Times New Roman" w:cs="Times New Roman"/>
          <w:b/>
          <w:color w:val="000000" w:themeColor="text1"/>
          <w:sz w:val="24"/>
          <w:szCs w:val="24"/>
        </w:rPr>
        <w:t>Line</w:t>
      </w:r>
      <w:proofErr w:type="spellEnd"/>
      <w:proofErr w:type="gramStart"/>
      <w:r w:rsidR="00373F9B">
        <w:rPr>
          <w:rFonts w:ascii="Times New Roman" w:hAnsi="Times New Roman" w:cs="Times New Roman"/>
          <w:b/>
          <w:color w:val="000000" w:themeColor="text1"/>
          <w:sz w:val="24"/>
          <w:szCs w:val="24"/>
        </w:rPr>
        <w:t xml:space="preserve"> </w:t>
      </w:r>
      <w:r w:rsidR="00373F9B">
        <w:rPr>
          <w:rFonts w:ascii="Times New Roman" w:hAnsi="Times New Roman" w:cs="Times New Roman"/>
          <w:color w:val="000000" w:themeColor="text1"/>
          <w:sz w:val="24"/>
          <w:szCs w:val="24"/>
        </w:rPr>
        <w:t xml:space="preserve"> </w:t>
      </w:r>
      <w:proofErr w:type="gramEnd"/>
      <w:r w:rsidR="00373F9B">
        <w:rPr>
          <w:rFonts w:ascii="Times New Roman" w:hAnsi="Times New Roman" w:cs="Times New Roman"/>
          <w:color w:val="000000" w:themeColor="text1"/>
          <w:sz w:val="24"/>
          <w:szCs w:val="24"/>
        </w:rPr>
        <w:t>k</w:t>
      </w:r>
      <w:r w:rsidR="0047062A">
        <w:rPr>
          <w:rFonts w:ascii="Times New Roman" w:hAnsi="Times New Roman" w:cs="Times New Roman"/>
          <w:color w:val="000000" w:themeColor="text1"/>
          <w:sz w:val="24"/>
          <w:szCs w:val="24"/>
        </w:rPr>
        <w:t>omandas sastāvā var startēt jebkurš dejotājs. Komandai jāsagatavo trīs obligātās dejas. Dejas tiek dejotas atbilstoši d</w:t>
      </w:r>
      <w:r w:rsidR="00FB7F0B">
        <w:rPr>
          <w:rFonts w:ascii="Times New Roman" w:hAnsi="Times New Roman" w:cs="Times New Roman"/>
          <w:color w:val="000000" w:themeColor="text1"/>
          <w:sz w:val="24"/>
          <w:szCs w:val="24"/>
        </w:rPr>
        <w:t>eju soļu aprakstam. Katrs komandas</w:t>
      </w:r>
      <w:r w:rsidR="0047062A">
        <w:rPr>
          <w:rFonts w:ascii="Times New Roman" w:hAnsi="Times New Roman" w:cs="Times New Roman"/>
          <w:color w:val="000000" w:themeColor="text1"/>
          <w:sz w:val="24"/>
          <w:szCs w:val="24"/>
        </w:rPr>
        <w:t xml:space="preserve"> dalībnieks var </w:t>
      </w:r>
      <w:r w:rsidR="001F5B57">
        <w:rPr>
          <w:rFonts w:ascii="Times New Roman" w:hAnsi="Times New Roman" w:cs="Times New Roman"/>
          <w:color w:val="000000" w:themeColor="text1"/>
          <w:sz w:val="24"/>
          <w:szCs w:val="24"/>
        </w:rPr>
        <w:t xml:space="preserve">dejot tikai vienā </w:t>
      </w:r>
      <w:proofErr w:type="spellStart"/>
      <w:r w:rsidR="001F5B57">
        <w:rPr>
          <w:rFonts w:ascii="Times New Roman" w:hAnsi="Times New Roman" w:cs="Times New Roman"/>
          <w:color w:val="000000" w:themeColor="text1"/>
          <w:sz w:val="24"/>
          <w:szCs w:val="24"/>
        </w:rPr>
        <w:t>Classic</w:t>
      </w:r>
      <w:proofErr w:type="spellEnd"/>
      <w:r w:rsidR="00FB7F0B">
        <w:rPr>
          <w:rFonts w:ascii="Times New Roman" w:hAnsi="Times New Roman" w:cs="Times New Roman"/>
          <w:color w:val="000000" w:themeColor="text1"/>
          <w:sz w:val="24"/>
          <w:szCs w:val="24"/>
        </w:rPr>
        <w:t xml:space="preserve"> </w:t>
      </w:r>
      <w:proofErr w:type="spellStart"/>
      <w:r w:rsidR="00FB7F0B">
        <w:rPr>
          <w:rFonts w:ascii="Times New Roman" w:hAnsi="Times New Roman" w:cs="Times New Roman"/>
          <w:color w:val="000000" w:themeColor="text1"/>
          <w:sz w:val="24"/>
          <w:szCs w:val="24"/>
        </w:rPr>
        <w:t>Line</w:t>
      </w:r>
      <w:proofErr w:type="spellEnd"/>
      <w:r w:rsidR="00FB7F0B">
        <w:rPr>
          <w:rFonts w:ascii="Times New Roman" w:hAnsi="Times New Roman" w:cs="Times New Roman"/>
          <w:color w:val="000000" w:themeColor="text1"/>
          <w:sz w:val="24"/>
          <w:szCs w:val="24"/>
        </w:rPr>
        <w:t xml:space="preserve"> komandā</w:t>
      </w:r>
      <w:r w:rsidR="0047062A">
        <w:rPr>
          <w:rFonts w:ascii="Times New Roman" w:hAnsi="Times New Roman" w:cs="Times New Roman"/>
          <w:color w:val="000000" w:themeColor="text1"/>
          <w:sz w:val="24"/>
          <w:szCs w:val="24"/>
        </w:rPr>
        <w:t>. Minimālais komandas dalībnieku skaits ir 6 dejotāji.</w:t>
      </w:r>
    </w:p>
    <w:p w:rsidR="0047062A" w:rsidRDefault="0047062A" w:rsidP="0047062A">
      <w:pPr>
        <w:pStyle w:val="Sarakstarindkopa"/>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Maksimālais dejotāju skaits 16.</w:t>
      </w:r>
      <w:r>
        <w:rPr>
          <w:rFonts w:ascii="Times New Roman" w:hAnsi="Times New Roman" w:cs="Times New Roman"/>
          <w:color w:val="000000" w:themeColor="text1"/>
          <w:sz w:val="24"/>
          <w:szCs w:val="24"/>
        </w:rPr>
        <w:br/>
        <w:t xml:space="preserve">Komandas apģērbam </w:t>
      </w:r>
      <w:r w:rsidR="001F5B57">
        <w:rPr>
          <w:rFonts w:ascii="Times New Roman" w:hAnsi="Times New Roman" w:cs="Times New Roman"/>
          <w:color w:val="000000" w:themeColor="text1"/>
          <w:sz w:val="24"/>
          <w:szCs w:val="24"/>
        </w:rPr>
        <w:t>jābūt vienojošā stilā.</w:t>
      </w:r>
      <w:r w:rsidR="001F5B57">
        <w:rPr>
          <w:rFonts w:ascii="Times New Roman" w:hAnsi="Times New Roman" w:cs="Times New Roman"/>
          <w:color w:val="000000" w:themeColor="text1"/>
          <w:sz w:val="24"/>
          <w:szCs w:val="24"/>
        </w:rPr>
        <w:br/>
      </w:r>
      <w:r w:rsidR="001F5B57">
        <w:rPr>
          <w:rFonts w:ascii="Times New Roman" w:hAnsi="Times New Roman" w:cs="Times New Roman"/>
          <w:color w:val="000000" w:themeColor="text1"/>
          <w:sz w:val="24"/>
          <w:szCs w:val="24"/>
        </w:rPr>
        <w:lastRenderedPageBreak/>
        <w:t>K</w:t>
      </w:r>
      <w:r>
        <w:rPr>
          <w:rFonts w:ascii="Times New Roman" w:hAnsi="Times New Roman" w:cs="Times New Roman"/>
          <w:color w:val="000000" w:themeColor="text1"/>
          <w:sz w:val="24"/>
          <w:szCs w:val="24"/>
        </w:rPr>
        <w:t>omandu sacensību kārtība :</w:t>
      </w:r>
      <w:r>
        <w:rPr>
          <w:rFonts w:ascii="Times New Roman" w:hAnsi="Times New Roman" w:cs="Times New Roman"/>
          <w:color w:val="000000" w:themeColor="text1"/>
          <w:sz w:val="24"/>
          <w:szCs w:val="24"/>
        </w:rPr>
        <w:br/>
        <w:t>-katra komanda dejo 3 obligātās dejas</w:t>
      </w:r>
      <w:r>
        <w:rPr>
          <w:rFonts w:ascii="Times New Roman" w:hAnsi="Times New Roman" w:cs="Times New Roman"/>
          <w:color w:val="000000" w:themeColor="text1"/>
          <w:sz w:val="24"/>
          <w:szCs w:val="24"/>
        </w:rPr>
        <w:br/>
        <w:t xml:space="preserve">-uz laukuma </w:t>
      </w:r>
      <w:proofErr w:type="gramStart"/>
      <w:r>
        <w:rPr>
          <w:rFonts w:ascii="Times New Roman" w:hAnsi="Times New Roman" w:cs="Times New Roman"/>
          <w:color w:val="000000" w:themeColor="text1"/>
          <w:sz w:val="24"/>
          <w:szCs w:val="24"/>
        </w:rPr>
        <w:t>vienlaicīgi var</w:t>
      </w:r>
      <w:proofErr w:type="gramEnd"/>
      <w:r>
        <w:rPr>
          <w:rFonts w:ascii="Times New Roman" w:hAnsi="Times New Roman" w:cs="Times New Roman"/>
          <w:color w:val="000000" w:themeColor="text1"/>
          <w:sz w:val="24"/>
          <w:szCs w:val="24"/>
        </w:rPr>
        <w:t xml:space="preserve"> dejot vairākas komandas.</w:t>
      </w: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032328">
        <w:rPr>
          <w:rFonts w:ascii="Times New Roman" w:hAnsi="Times New Roman" w:cs="Times New Roman"/>
          <w:b/>
          <w:color w:val="000000" w:themeColor="text1"/>
          <w:sz w:val="24"/>
          <w:szCs w:val="24"/>
        </w:rPr>
        <w:t xml:space="preserve">Line </w:t>
      </w:r>
      <w:r w:rsidR="00032328">
        <w:rPr>
          <w:rFonts w:ascii="Times New Roman" w:hAnsi="Times New Roman" w:cs="Times New Roman"/>
          <w:color w:val="000000" w:themeColor="text1"/>
          <w:sz w:val="24"/>
          <w:szCs w:val="24"/>
        </w:rPr>
        <w:t>trupā var startēt jebkurš dejotājs.</w:t>
      </w:r>
      <w:r>
        <w:rPr>
          <w:rFonts w:ascii="Times New Roman" w:hAnsi="Times New Roman" w:cs="Times New Roman"/>
          <w:color w:val="000000" w:themeColor="text1"/>
          <w:sz w:val="24"/>
          <w:szCs w:val="24"/>
        </w:rPr>
        <w:t xml:space="preserve"> Dalībnieku skaits</w:t>
      </w:r>
      <w:r w:rsidR="00032328">
        <w:rPr>
          <w:rFonts w:ascii="Times New Roman" w:hAnsi="Times New Roman" w:cs="Times New Roman"/>
          <w:color w:val="000000" w:themeColor="text1"/>
          <w:sz w:val="24"/>
          <w:szCs w:val="24"/>
        </w:rPr>
        <w:t xml:space="preserve"> trupā </w:t>
      </w:r>
      <w:r>
        <w:rPr>
          <w:rFonts w:ascii="Times New Roman" w:hAnsi="Times New Roman" w:cs="Times New Roman"/>
          <w:color w:val="000000" w:themeColor="text1"/>
          <w:sz w:val="24"/>
          <w:szCs w:val="24"/>
        </w:rPr>
        <w:t xml:space="preserve"> ir 4 un vairāk. Katrs komandas dalībnie</w:t>
      </w:r>
      <w:r w:rsidR="00032328">
        <w:rPr>
          <w:rFonts w:ascii="Times New Roman" w:hAnsi="Times New Roman" w:cs="Times New Roman"/>
          <w:color w:val="000000" w:themeColor="text1"/>
          <w:sz w:val="24"/>
          <w:szCs w:val="24"/>
        </w:rPr>
        <w:t xml:space="preserve">ks var dejot tikai vienā </w:t>
      </w:r>
      <w:r>
        <w:rPr>
          <w:rFonts w:ascii="Times New Roman" w:hAnsi="Times New Roman" w:cs="Times New Roman"/>
          <w:color w:val="000000" w:themeColor="text1"/>
          <w:sz w:val="24"/>
          <w:szCs w:val="24"/>
        </w:rPr>
        <w:t>Line</w:t>
      </w:r>
      <w:r w:rsidR="00FB7F0B">
        <w:rPr>
          <w:rFonts w:ascii="Times New Roman" w:hAnsi="Times New Roman" w:cs="Times New Roman"/>
          <w:color w:val="000000" w:themeColor="text1"/>
          <w:sz w:val="24"/>
          <w:szCs w:val="24"/>
        </w:rPr>
        <w:t xml:space="preserve"> trupā. Trupas</w:t>
      </w:r>
      <w:r>
        <w:rPr>
          <w:rFonts w:ascii="Times New Roman" w:hAnsi="Times New Roman" w:cs="Times New Roman"/>
          <w:color w:val="000000" w:themeColor="text1"/>
          <w:sz w:val="24"/>
          <w:szCs w:val="24"/>
        </w:rPr>
        <w:t xml:space="preserve"> priekšnesumam jābūt pašu veidotai horeogrāfijai. Priekšnesuma ilgums ir 4 - 8 min, kurā 50% jābūt kantri mūzikai. Laika atskaite sākas no pirmās mūzikas skaņas un beidzas </w:t>
      </w:r>
      <w:r w:rsidR="00FB7F0B">
        <w:rPr>
          <w:rFonts w:ascii="Times New Roman" w:hAnsi="Times New Roman" w:cs="Times New Roman"/>
          <w:color w:val="000000" w:themeColor="text1"/>
          <w:sz w:val="24"/>
          <w:szCs w:val="24"/>
        </w:rPr>
        <w:t>līdz ar mūzikas beigām. Trupas</w:t>
      </w:r>
      <w:r>
        <w:rPr>
          <w:rFonts w:ascii="Times New Roman" w:hAnsi="Times New Roman" w:cs="Times New Roman"/>
          <w:color w:val="000000" w:themeColor="text1"/>
          <w:sz w:val="24"/>
          <w:szCs w:val="24"/>
        </w:rPr>
        <w:t xml:space="preserve"> apģērbam jābūt vienotā stilā.</w:t>
      </w: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roofErr w:type="spellStart"/>
      <w:r w:rsidR="00032328">
        <w:rPr>
          <w:rFonts w:ascii="Times New Roman" w:hAnsi="Times New Roman" w:cs="Times New Roman"/>
          <w:b/>
          <w:color w:val="000000" w:themeColor="text1"/>
          <w:sz w:val="24"/>
          <w:szCs w:val="24"/>
        </w:rPr>
        <w:t>Showtime</w:t>
      </w:r>
      <w:proofErr w:type="spellEnd"/>
      <w:r w:rsidR="00032328">
        <w:rPr>
          <w:rFonts w:ascii="Times New Roman" w:hAnsi="Times New Roman" w:cs="Times New Roman"/>
          <w:b/>
          <w:color w:val="000000" w:themeColor="text1"/>
          <w:sz w:val="24"/>
          <w:szCs w:val="24"/>
        </w:rPr>
        <w:t xml:space="preserve"> </w:t>
      </w:r>
      <w:r w:rsidR="00032328" w:rsidRPr="00032328">
        <w:rPr>
          <w:rFonts w:ascii="Times New Roman" w:hAnsi="Times New Roman" w:cs="Times New Roman"/>
          <w:color w:val="000000" w:themeColor="text1"/>
          <w:sz w:val="24"/>
          <w:szCs w:val="24"/>
        </w:rPr>
        <w:t>trupā var startēt jebkurš dejotājs</w:t>
      </w:r>
      <w:r w:rsidRPr="0003232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t>Dalībnieku priekšnesumam jābūt pašu veidotai horeogrāfija</w:t>
      </w:r>
      <w:r w:rsidR="00FB7F0B">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Showtime</w:t>
      </w:r>
      <w:proofErr w:type="spellEnd"/>
      <w:r>
        <w:rPr>
          <w:rFonts w:ascii="Times New Roman" w:hAnsi="Times New Roman" w:cs="Times New Roman"/>
          <w:color w:val="000000" w:themeColor="text1"/>
          <w:sz w:val="24"/>
          <w:szCs w:val="24"/>
        </w:rPr>
        <w:t xml:space="preserve"> </w:t>
      </w:r>
      <w:r w:rsidR="00032328">
        <w:rPr>
          <w:rFonts w:ascii="Times New Roman" w:hAnsi="Times New Roman" w:cs="Times New Roman"/>
          <w:color w:val="000000" w:themeColor="text1"/>
          <w:sz w:val="24"/>
          <w:szCs w:val="24"/>
        </w:rPr>
        <w:t xml:space="preserve">trupā nav </w:t>
      </w:r>
      <w:r>
        <w:rPr>
          <w:rFonts w:ascii="Times New Roman" w:hAnsi="Times New Roman" w:cs="Times New Roman"/>
          <w:color w:val="000000" w:themeColor="text1"/>
          <w:sz w:val="24"/>
          <w:szCs w:val="24"/>
        </w:rPr>
        <w:t xml:space="preserve">apģērba ierobežojumu. Priekšnesumā var būt solo un pāru deju kombinācija. Priekšnesuma ilgums: 4-8 min. Pilnīgi brīva mūzikas izvēle. Laika atskaite sākas no pirmās mūzikas skaņas un beidzas līdz ar mūzikas beigām. </w:t>
      </w:r>
      <w:r>
        <w:rPr>
          <w:rFonts w:ascii="Times New Roman" w:hAnsi="Times New Roman" w:cs="Times New Roman"/>
          <w:color w:val="000000" w:themeColor="text1"/>
          <w:sz w:val="24"/>
          <w:szCs w:val="24"/>
        </w:rPr>
        <w:br/>
        <w:t xml:space="preserve">Uz skatuves drīkst izmantot rekvizītus un dekorācijas. Minimālais dalībnieku skaits ir 4. </w:t>
      </w:r>
    </w:p>
    <w:p w:rsidR="0047062A" w:rsidRDefault="0047062A" w:rsidP="0047062A">
      <w:pPr>
        <w:pStyle w:val="Sarakstarindkopa"/>
        <w:ind w:left="1440"/>
        <w:jc w:val="both"/>
        <w:rPr>
          <w:rFonts w:ascii="Times New Roman" w:hAnsi="Times New Roman" w:cs="Times New Roman"/>
          <w:color w:val="000000" w:themeColor="text1"/>
          <w:sz w:val="24"/>
          <w:szCs w:val="24"/>
        </w:rPr>
      </w:pPr>
    </w:p>
    <w:p w:rsidR="00AD1D66" w:rsidRDefault="0047062A" w:rsidP="0047062A">
      <w:pPr>
        <w:pStyle w:val="Sarakstarindkopa"/>
        <w:ind w:left="1440"/>
        <w:jc w:val="both"/>
        <w:rPr>
          <w:rFonts w:ascii="Times New Roman" w:hAnsi="Times New Roman" w:cs="Times New Roman"/>
          <w:color w:val="000000" w:themeColor="text1"/>
          <w:sz w:val="24"/>
          <w:szCs w:val="24"/>
        </w:rPr>
      </w:pPr>
      <w:proofErr w:type="spellStart"/>
      <w:r w:rsidRPr="00373F9B">
        <w:rPr>
          <w:rFonts w:ascii="Times New Roman" w:hAnsi="Times New Roman" w:cs="Times New Roman"/>
          <w:b/>
          <w:color w:val="000000" w:themeColor="text1"/>
          <w:sz w:val="24"/>
          <w:szCs w:val="24"/>
        </w:rPr>
        <w:t>Family</w:t>
      </w:r>
      <w:proofErr w:type="spellEnd"/>
      <w:r w:rsidRPr="00373F9B">
        <w:rPr>
          <w:rFonts w:ascii="Times New Roman" w:hAnsi="Times New Roman" w:cs="Times New Roman"/>
          <w:b/>
          <w:color w:val="000000" w:themeColor="text1"/>
          <w:sz w:val="24"/>
          <w:szCs w:val="24"/>
        </w:rPr>
        <w:t xml:space="preserve"> </w:t>
      </w:r>
      <w:proofErr w:type="spellStart"/>
      <w:r w:rsidRPr="00373F9B">
        <w:rPr>
          <w:rFonts w:ascii="Times New Roman" w:hAnsi="Times New Roman" w:cs="Times New Roman"/>
          <w:b/>
          <w:color w:val="000000" w:themeColor="text1"/>
          <w:sz w:val="24"/>
          <w:szCs w:val="24"/>
        </w:rPr>
        <w:t>duel</w:t>
      </w:r>
      <w:proofErr w:type="spellEnd"/>
      <w:r w:rsidRPr="00373F9B">
        <w:rPr>
          <w:rFonts w:ascii="Times New Roman" w:hAnsi="Times New Roman" w:cs="Times New Roman"/>
          <w:b/>
          <w:color w:val="000000" w:themeColor="text1"/>
          <w:sz w:val="24"/>
          <w:szCs w:val="24"/>
        </w:rPr>
        <w:t xml:space="preserve"> (Dejojošās ģimenes)</w:t>
      </w:r>
      <w:r>
        <w:rPr>
          <w:rFonts w:ascii="Times New Roman" w:hAnsi="Times New Roman" w:cs="Times New Roman"/>
          <w:color w:val="000000" w:themeColor="text1"/>
          <w:sz w:val="24"/>
          <w:szCs w:val="24"/>
        </w:rPr>
        <w:t xml:space="preserve"> piedalās sekojoši vienas ģimenes pārstāvji : brāļi, māsas, vīri, sievas, bērni un mazbērni. Minimālais </w:t>
      </w:r>
      <w:proofErr w:type="spellStart"/>
      <w:r>
        <w:rPr>
          <w:rFonts w:ascii="Times New Roman" w:hAnsi="Times New Roman" w:cs="Times New Roman"/>
          <w:color w:val="000000" w:themeColor="text1"/>
          <w:sz w:val="24"/>
          <w:szCs w:val="24"/>
        </w:rPr>
        <w:t>dalīnnieku</w:t>
      </w:r>
      <w:proofErr w:type="spellEnd"/>
      <w:r>
        <w:rPr>
          <w:rFonts w:ascii="Times New Roman" w:hAnsi="Times New Roman" w:cs="Times New Roman"/>
          <w:color w:val="000000" w:themeColor="text1"/>
          <w:sz w:val="24"/>
          <w:szCs w:val="24"/>
        </w:rPr>
        <w:t xml:space="preserve"> skaits - 2. Priekšnesuma ilgums: 3 – 7 min. Katram </w:t>
      </w:r>
      <w:proofErr w:type="spellStart"/>
      <w:r>
        <w:rPr>
          <w:rFonts w:ascii="Times New Roman" w:hAnsi="Times New Roman" w:cs="Times New Roman"/>
          <w:color w:val="000000" w:themeColor="text1"/>
          <w:sz w:val="24"/>
          <w:szCs w:val="24"/>
        </w:rPr>
        <w:t>dalībniekan</w:t>
      </w:r>
      <w:proofErr w:type="spellEnd"/>
      <w:r>
        <w:rPr>
          <w:rFonts w:ascii="Times New Roman" w:hAnsi="Times New Roman" w:cs="Times New Roman"/>
          <w:color w:val="000000" w:themeColor="text1"/>
          <w:sz w:val="24"/>
          <w:szCs w:val="24"/>
        </w:rPr>
        <w:t xml:space="preserve"> jādejo vismaz 50% no kopējā priekšnesuma ilguma (dalībnieks nedrīkst atrasties uz skatuves vairāk par ½ no kopējā priekšnesuma </w:t>
      </w:r>
      <w:proofErr w:type="spellStart"/>
      <w:r>
        <w:rPr>
          <w:rFonts w:ascii="Times New Roman" w:hAnsi="Times New Roman" w:cs="Times New Roman"/>
          <w:color w:val="000000" w:themeColor="text1"/>
          <w:sz w:val="24"/>
          <w:szCs w:val="24"/>
        </w:rPr>
        <w:t>ilguma,neizpildot</w:t>
      </w:r>
      <w:proofErr w:type="spellEnd"/>
      <w:r>
        <w:rPr>
          <w:rFonts w:ascii="Times New Roman" w:hAnsi="Times New Roman" w:cs="Times New Roman"/>
          <w:color w:val="000000" w:themeColor="text1"/>
          <w:sz w:val="24"/>
          <w:szCs w:val="24"/>
        </w:rPr>
        <w:t xml:space="preserve"> deju soļu kombinācijas). Drīkst izmantot rekvizītus, izņemot alkohola pudeles, cigar</w:t>
      </w:r>
      <w:r w:rsidR="00373F9B">
        <w:rPr>
          <w:rFonts w:ascii="Times New Roman" w:hAnsi="Times New Roman" w:cs="Times New Roman"/>
          <w:color w:val="000000" w:themeColor="text1"/>
          <w:sz w:val="24"/>
          <w:szCs w:val="24"/>
        </w:rPr>
        <w:t>etes.</w:t>
      </w:r>
    </w:p>
    <w:p w:rsidR="00AD1D66" w:rsidRDefault="00AD1D66" w:rsidP="00AD1D66">
      <w:pPr>
        <w:pStyle w:val="Sarakstarindkopa"/>
        <w:ind w:left="1440"/>
        <w:jc w:val="both"/>
        <w:rPr>
          <w:rFonts w:ascii="Times New Roman" w:hAnsi="Times New Roman" w:cs="Times New Roman"/>
          <w:i/>
          <w:color w:val="000000" w:themeColor="text1"/>
          <w:sz w:val="24"/>
          <w:szCs w:val="24"/>
        </w:rPr>
      </w:pPr>
    </w:p>
    <w:p w:rsidR="00AD1D66" w:rsidRDefault="00AD1D66" w:rsidP="00AD1D66">
      <w:pPr>
        <w:pStyle w:val="Sarakstarindkopa"/>
        <w:ind w:left="1440"/>
        <w:jc w:val="both"/>
        <w:rPr>
          <w:rFonts w:ascii="Times New Roman" w:hAnsi="Times New Roman" w:cs="Times New Roman"/>
          <w:b/>
          <w:color w:val="000000" w:themeColor="text1"/>
          <w:sz w:val="24"/>
          <w:szCs w:val="24"/>
        </w:rPr>
      </w:pPr>
      <w:r w:rsidRPr="00AD1D66">
        <w:rPr>
          <w:rFonts w:ascii="Times New Roman" w:hAnsi="Times New Roman" w:cs="Times New Roman"/>
          <w:i/>
          <w:color w:val="C00000"/>
          <w:sz w:val="24"/>
          <w:szCs w:val="24"/>
        </w:rPr>
        <w:t>Trupu un Dejojošo ģimeņu priekšnesuma mūzika Mp3 formātā jāiesniedz dīdžejam, vēlākais, sacensību dienā stundu pirms mēģinājuma (vēlams zibatmiņā), vai iepriekš jānosūta e-pastā. Sūtot mūziku e-pastā, lūdzams sazināties ar sacensību organizatoru, vai mūzikas fails ir saņemts</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p>
    <w:p w:rsidR="0047062A" w:rsidRPr="001F5B57" w:rsidRDefault="0047062A" w:rsidP="001F5B57">
      <w:pPr>
        <w:pStyle w:val="Sarakstarindkopa"/>
        <w:ind w:left="1440"/>
        <w:jc w:val="both"/>
        <w:rPr>
          <w:rFonts w:ascii="Times New Roman" w:hAnsi="Times New Roman" w:cs="Times New Roman"/>
          <w:color w:val="000000" w:themeColor="text1"/>
          <w:sz w:val="24"/>
          <w:szCs w:val="24"/>
        </w:rPr>
      </w:pPr>
    </w:p>
    <w:p w:rsidR="0047062A" w:rsidRDefault="00FB7F0B"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Trupu</w:t>
      </w:r>
      <w:r w:rsidR="0047062A">
        <w:rPr>
          <w:rFonts w:ascii="Times New Roman" w:hAnsi="Times New Roman" w:cs="Times New Roman"/>
          <w:color w:val="000000" w:themeColor="text1"/>
          <w:sz w:val="24"/>
          <w:szCs w:val="24"/>
        </w:rPr>
        <w:t xml:space="preserve"> un Dejojošo ģimeņu priekšnesuma mūzika Mp3 formātā jāiesniedz dīdžejam stundu pirms mēģinājuma (vēlams zibatmiņā), vai jānosūta e-pastā. Sūtot mūziku e-pastā, lūdzams sazināties ar sacensību organizatoru, vai mūzikas fails ir saņemts.</w:t>
      </w:r>
      <w:r w:rsidR="0047062A">
        <w:rPr>
          <w:rFonts w:ascii="Times New Roman" w:hAnsi="Times New Roman" w:cs="Times New Roman"/>
          <w:color w:val="000000" w:themeColor="text1"/>
          <w:sz w:val="24"/>
          <w:szCs w:val="24"/>
        </w:rPr>
        <w:br/>
      </w:r>
      <w:r w:rsidR="0047062A">
        <w:rPr>
          <w:rFonts w:ascii="Times New Roman" w:hAnsi="Times New Roman" w:cs="Times New Roman"/>
          <w:color w:val="000000" w:themeColor="text1"/>
          <w:sz w:val="24"/>
          <w:szCs w:val="24"/>
        </w:rPr>
        <w:br/>
      </w:r>
      <w:r w:rsidR="0047062A">
        <w:rPr>
          <w:rFonts w:ascii="Times New Roman" w:hAnsi="Times New Roman" w:cs="Times New Roman"/>
          <w:b/>
          <w:color w:val="000000" w:themeColor="text1"/>
          <w:sz w:val="24"/>
          <w:szCs w:val="24"/>
        </w:rPr>
        <w:t>Tērpi un apavi.</w:t>
      </w:r>
      <w:r w:rsidR="0047062A">
        <w:rPr>
          <w:rFonts w:ascii="Times New Roman" w:hAnsi="Times New Roman" w:cs="Times New Roman"/>
          <w:color w:val="000000" w:themeColor="text1"/>
          <w:sz w:val="24"/>
          <w:szCs w:val="24"/>
        </w:rPr>
        <w:t xml:space="preserve"> </w:t>
      </w: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Tērps nedrīkst būt nepiedienīgs (pārāk atkailināts). Tērpa atbilstība dejas raksturam netiek vērtēta, bet ir vēlama. </w:t>
      </w:r>
      <w:proofErr w:type="spellStart"/>
      <w:r>
        <w:rPr>
          <w:rFonts w:ascii="Times New Roman" w:hAnsi="Times New Roman" w:cs="Times New Roman"/>
          <w:color w:val="000000" w:themeColor="text1"/>
          <w:sz w:val="24"/>
          <w:szCs w:val="24"/>
        </w:rPr>
        <w:t>Newcomer</w:t>
      </w:r>
      <w:proofErr w:type="spellEnd"/>
      <w:r>
        <w:rPr>
          <w:rFonts w:ascii="Times New Roman" w:hAnsi="Times New Roman" w:cs="Times New Roman"/>
          <w:color w:val="000000" w:themeColor="text1"/>
          <w:sz w:val="24"/>
          <w:szCs w:val="24"/>
        </w:rPr>
        <w:t xml:space="preserve">, Novice, </w:t>
      </w:r>
      <w:proofErr w:type="spellStart"/>
      <w:r>
        <w:rPr>
          <w:rFonts w:ascii="Times New Roman" w:hAnsi="Times New Roman" w:cs="Times New Roman"/>
          <w:color w:val="000000" w:themeColor="text1"/>
          <w:sz w:val="24"/>
          <w:szCs w:val="24"/>
        </w:rPr>
        <w:t>Intermediate</w:t>
      </w:r>
      <w:proofErr w:type="spellEnd"/>
      <w:r>
        <w:rPr>
          <w:rFonts w:ascii="Times New Roman" w:hAnsi="Times New Roman" w:cs="Times New Roman"/>
          <w:color w:val="000000" w:themeColor="text1"/>
          <w:sz w:val="24"/>
          <w:szCs w:val="24"/>
        </w:rPr>
        <w:t xml:space="preserve"> un Line grupās vīriešiem obligāti platmale, izņemot Solo </w:t>
      </w:r>
      <w:proofErr w:type="spellStart"/>
      <w:r>
        <w:rPr>
          <w:rFonts w:ascii="Times New Roman" w:hAnsi="Times New Roman" w:cs="Times New Roman"/>
          <w:color w:val="000000" w:themeColor="text1"/>
          <w:sz w:val="24"/>
          <w:szCs w:val="24"/>
        </w:rPr>
        <w:lastRenderedPageBreak/>
        <w:t>Funky</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Novelty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ProAm</w:t>
      </w:r>
      <w:proofErr w:type="spellEnd"/>
      <w:r>
        <w:rPr>
          <w:rFonts w:ascii="Times New Roman" w:hAnsi="Times New Roman" w:cs="Times New Roman"/>
          <w:color w:val="000000" w:themeColor="text1"/>
          <w:sz w:val="24"/>
          <w:szCs w:val="24"/>
        </w:rPr>
        <w:t xml:space="preserve"> un </w:t>
      </w:r>
      <w:proofErr w:type="spellStart"/>
      <w:r>
        <w:rPr>
          <w:rFonts w:ascii="Times New Roman" w:hAnsi="Times New Roman" w:cs="Times New Roman"/>
          <w:color w:val="000000" w:themeColor="text1"/>
          <w:sz w:val="24"/>
          <w:szCs w:val="24"/>
        </w:rPr>
        <w:t>Couple</w:t>
      </w:r>
      <w:proofErr w:type="spellEnd"/>
      <w:r>
        <w:rPr>
          <w:rFonts w:ascii="Times New Roman" w:hAnsi="Times New Roman" w:cs="Times New Roman"/>
          <w:color w:val="000000" w:themeColor="text1"/>
          <w:sz w:val="24"/>
          <w:szCs w:val="24"/>
        </w:rPr>
        <w:t xml:space="preserve"> vīrieši bez platmales var dejot WCS. Dejot drīkst tikai deju apavos. Nav atļauts dejot ielas apavos un augstpapēžu (virs 4 cm) kurpēs. Dejotāji šādos apavos netiks laisti uz deju grīdas. Speciālie deju zābaki nav obligāti nevienā divīzijā. Sieviešu deju kurpju papēžiem jābūt aptuveni 2-4 cm augstiem. </w:t>
      </w:r>
      <w:proofErr w:type="spellStart"/>
      <w:r>
        <w:rPr>
          <w:rFonts w:ascii="Times New Roman" w:hAnsi="Times New Roman" w:cs="Times New Roman"/>
          <w:color w:val="000000" w:themeColor="text1"/>
          <w:sz w:val="24"/>
          <w:szCs w:val="24"/>
        </w:rPr>
        <w:t>Primary</w:t>
      </w:r>
      <w:proofErr w:type="spellEnd"/>
      <w:r>
        <w:rPr>
          <w:rFonts w:ascii="Times New Roman" w:hAnsi="Times New Roman" w:cs="Times New Roman"/>
          <w:color w:val="000000" w:themeColor="text1"/>
          <w:sz w:val="24"/>
          <w:szCs w:val="24"/>
        </w:rPr>
        <w:t xml:space="preserve"> vecuma grupā </w:t>
      </w:r>
      <w:proofErr w:type="spellStart"/>
      <w:r>
        <w:rPr>
          <w:rFonts w:ascii="Times New Roman" w:hAnsi="Times New Roman" w:cs="Times New Roman"/>
          <w:color w:val="000000" w:themeColor="text1"/>
          <w:sz w:val="24"/>
          <w:szCs w:val="24"/>
        </w:rPr>
        <w:t>drīks</w:t>
      </w:r>
      <w:proofErr w:type="spellEnd"/>
      <w:r>
        <w:rPr>
          <w:rFonts w:ascii="Times New Roman" w:hAnsi="Times New Roman" w:cs="Times New Roman"/>
          <w:color w:val="000000" w:themeColor="text1"/>
          <w:sz w:val="24"/>
          <w:szCs w:val="24"/>
        </w:rPr>
        <w:t xml:space="preserve"> dejot arī deju apavos bez papēža (deju čības).</w:t>
      </w:r>
      <w:r>
        <w:rPr>
          <w:rFonts w:ascii="Times New Roman" w:hAnsi="Times New Roman" w:cs="Times New Roman"/>
          <w:color w:val="000000" w:themeColor="text1"/>
          <w:sz w:val="24"/>
          <w:szCs w:val="24"/>
        </w:rPr>
        <w:br/>
      </w:r>
      <w:proofErr w:type="spellStart"/>
      <w:r>
        <w:rPr>
          <w:rFonts w:ascii="Times New Roman" w:hAnsi="Times New Roman" w:cs="Times New Roman"/>
          <w:color w:val="000000" w:themeColor="text1"/>
          <w:sz w:val="24"/>
          <w:szCs w:val="24"/>
        </w:rPr>
        <w:t>Social</w:t>
      </w:r>
      <w:proofErr w:type="spellEnd"/>
      <w:r>
        <w:rPr>
          <w:rFonts w:ascii="Times New Roman" w:hAnsi="Times New Roman" w:cs="Times New Roman"/>
          <w:color w:val="000000" w:themeColor="text1"/>
          <w:sz w:val="24"/>
          <w:szCs w:val="24"/>
        </w:rPr>
        <w:t xml:space="preserve"> divīzijā vīriešiem atļauts nelikt  cepuri. Dejotājam numurs ir jāpiestiprina pie apģērba uz muguras tā, lai to neaizsegtu apģērba daļas vai mati. Komandas numurs ir jāpiestiprina vienam dalībniekam uz muguras, kurš dejo pirmajā rindā.</w:t>
      </w: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Reģistrācija.</w:t>
      </w:r>
      <w:r>
        <w:rPr>
          <w:rFonts w:ascii="Times New Roman" w:hAnsi="Times New Roman" w:cs="Times New Roman"/>
          <w:color w:val="000000" w:themeColor="text1"/>
          <w:sz w:val="24"/>
          <w:szCs w:val="24"/>
        </w:rPr>
        <w:br/>
        <w:t>Dalībnieku reģistrācija notiek internetā aizpildot reģistrācijas formu. Komandu reģistrācija notiek rakstot e-pastu, kurā noteikti ir jāuzrāda visu dalībnieku vārdi, uzvārdi un dzimšanas gadi, kā arī komandas nosaukums.</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Tiesāšana.</w:t>
      </w:r>
      <w:r>
        <w:rPr>
          <w:rFonts w:ascii="Times New Roman" w:hAnsi="Times New Roman" w:cs="Times New Roman"/>
          <w:color w:val="000000" w:themeColor="text1"/>
          <w:sz w:val="24"/>
          <w:szCs w:val="24"/>
        </w:rPr>
        <w:br/>
        <w:t>Katru sacensību kārtu tiesā ne mazāk kā trīs asociācijas apstiprināti tiesneši. Ja tiesnesis piedalās arī kā dalībnieks kādā no kategorijām, tad viņš šajās sacensībās nedrīkst tiesāt šo kategoriju.</w:t>
      </w:r>
    </w:p>
    <w:p w:rsidR="0047062A" w:rsidRDefault="0047062A" w:rsidP="0047062A">
      <w:pPr>
        <w:pStyle w:val="Sarakstarindkopa"/>
        <w:ind w:left="1440"/>
        <w:jc w:val="both"/>
        <w:rPr>
          <w:rFonts w:ascii="Times New Roman" w:hAnsi="Times New Roman" w:cs="Times New Roman"/>
          <w:color w:val="000000" w:themeColor="text1"/>
          <w:sz w:val="24"/>
          <w:szCs w:val="24"/>
        </w:rPr>
      </w:pPr>
    </w:p>
    <w:p w:rsidR="0047062A" w:rsidRDefault="0047062A" w:rsidP="0047062A">
      <w:pPr>
        <w:pStyle w:val="Sarakstarindkopa"/>
        <w:ind w:left="1440"/>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Koordinatrors</w:t>
      </w:r>
      <w:proofErr w:type="spellEnd"/>
      <w:r>
        <w:rPr>
          <w:rFonts w:ascii="Times New Roman" w:hAnsi="Times New Roman" w:cs="Times New Roman"/>
          <w:b/>
          <w:color w:val="000000" w:themeColor="text1"/>
          <w:sz w:val="24"/>
          <w:szCs w:val="24"/>
        </w:rPr>
        <w:t>.</w:t>
      </w: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Sacensību grafiku apstiprina  LLKVDA  sacensību koordinators. Koordinators kontrolē sacensību gaitu un tiesnešu darbu. Koordinators izskata protestus, ja tādi ir, un pieņem galīgo lēmumu katrā protesta gadījumā. Protesti jāiesniedz  uzreiz pēc tam, kad attiecīgā divīzija ir beigusi sacensības.</w:t>
      </w:r>
    </w:p>
    <w:p w:rsidR="0047062A" w:rsidRDefault="0047062A" w:rsidP="0047062A">
      <w:pPr>
        <w:pStyle w:val="Sarakstarindkopa"/>
        <w:ind w:left="1440"/>
        <w:jc w:val="both"/>
        <w:rPr>
          <w:rFonts w:ascii="Times New Roman" w:hAnsi="Times New Roman" w:cs="Times New Roman"/>
          <w:color w:val="000000" w:themeColor="text1"/>
          <w:sz w:val="24"/>
          <w:szCs w:val="24"/>
        </w:rPr>
      </w:pPr>
    </w:p>
    <w:p w:rsidR="0047062A" w:rsidRDefault="0047062A" w:rsidP="0047062A">
      <w:pPr>
        <w:pStyle w:val="Sarakstarindkopa"/>
        <w:ind w:left="14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Vērtēšana.</w:t>
      </w:r>
      <w:r>
        <w:rPr>
          <w:rFonts w:ascii="Times New Roman" w:hAnsi="Times New Roman" w:cs="Times New Roman"/>
          <w:color w:val="000000" w:themeColor="text1"/>
          <w:sz w:val="24"/>
          <w:szCs w:val="24"/>
        </w:rPr>
        <w:br/>
        <w:t xml:space="preserve">Vērtēšana notiek pēc LLKVDA punktu skaitīšanas metodes. Kopvērtējumā pirmo vietu var ieņemt arī dejotājs no ārzemēm, bet </w:t>
      </w:r>
      <w:r w:rsidRPr="00D35A62">
        <w:rPr>
          <w:rFonts w:ascii="Times New Roman" w:hAnsi="Times New Roman" w:cs="Times New Roman"/>
          <w:color w:val="FF0000"/>
          <w:sz w:val="24"/>
          <w:szCs w:val="24"/>
        </w:rPr>
        <w:t>par Latvijas čempionu attiecīgajā divīzijā kļūst labākais no Latvijas dejotājiem.</w:t>
      </w:r>
      <w:r w:rsidRPr="00D35A62">
        <w:rPr>
          <w:rFonts w:ascii="Times New Roman" w:hAnsi="Times New Roman" w:cs="Times New Roman"/>
          <w:color w:val="FF0000"/>
          <w:sz w:val="24"/>
          <w:szCs w:val="24"/>
        </w:rPr>
        <w:br/>
      </w:r>
      <w:r>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Apbalvošana.</w:t>
      </w:r>
      <w:r>
        <w:rPr>
          <w:rFonts w:ascii="Times New Roman" w:hAnsi="Times New Roman" w:cs="Times New Roman"/>
          <w:color w:val="000000" w:themeColor="text1"/>
          <w:sz w:val="24"/>
          <w:szCs w:val="24"/>
        </w:rPr>
        <w:br/>
        <w:t>Protesti un  vietu maiņa pēc apbalvošanas vairs nevar notikt. Apbalvoti tiek arī</w:t>
      </w:r>
      <w:r w:rsidR="00D35A62">
        <w:rPr>
          <w:rFonts w:ascii="Times New Roman" w:hAnsi="Times New Roman" w:cs="Times New Roman"/>
          <w:color w:val="000000" w:themeColor="text1"/>
          <w:sz w:val="24"/>
          <w:szCs w:val="24"/>
        </w:rPr>
        <w:t xml:space="preserve"> sacensību </w:t>
      </w:r>
      <w:r>
        <w:rPr>
          <w:rFonts w:ascii="Times New Roman" w:hAnsi="Times New Roman" w:cs="Times New Roman"/>
          <w:color w:val="000000" w:themeColor="text1"/>
          <w:sz w:val="24"/>
          <w:szCs w:val="24"/>
        </w:rPr>
        <w:t xml:space="preserve"> ko</w:t>
      </w:r>
      <w:r w:rsidR="00D35A62">
        <w:rPr>
          <w:rFonts w:ascii="Times New Roman" w:hAnsi="Times New Roman" w:cs="Times New Roman"/>
          <w:color w:val="000000" w:themeColor="text1"/>
          <w:sz w:val="24"/>
          <w:szCs w:val="24"/>
        </w:rPr>
        <w:t>pvērtējuma uzvarētāji no citām valstīm.</w:t>
      </w:r>
      <w:r>
        <w:rPr>
          <w:rFonts w:ascii="Times New Roman" w:hAnsi="Times New Roman" w:cs="Times New Roman"/>
          <w:color w:val="000000" w:themeColor="text1"/>
          <w:sz w:val="24"/>
          <w:szCs w:val="24"/>
        </w:rPr>
        <w:t>.</w:t>
      </w:r>
    </w:p>
    <w:p w:rsidR="0047062A" w:rsidRDefault="0047062A" w:rsidP="0047062A">
      <w:pPr>
        <w:pStyle w:val="Sarakstarindkopa"/>
        <w:ind w:left="1440"/>
        <w:jc w:val="both"/>
        <w:rPr>
          <w:rFonts w:ascii="Times New Roman" w:hAnsi="Times New Roman" w:cs="Times New Roman"/>
          <w:color w:val="000000" w:themeColor="text1"/>
          <w:sz w:val="24"/>
          <w:szCs w:val="24"/>
        </w:rPr>
      </w:pPr>
    </w:p>
    <w:p w:rsidR="00502978" w:rsidRDefault="00502978"/>
    <w:sectPr w:rsidR="005029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7FDF"/>
    <w:multiLevelType w:val="hybridMultilevel"/>
    <w:tmpl w:val="7E18D892"/>
    <w:lvl w:ilvl="0" w:tplc="89286142">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52"/>
    <w:rsid w:val="00012284"/>
    <w:rsid w:val="00032328"/>
    <w:rsid w:val="001F5B57"/>
    <w:rsid w:val="00373F9B"/>
    <w:rsid w:val="0047062A"/>
    <w:rsid w:val="00502978"/>
    <w:rsid w:val="005F6852"/>
    <w:rsid w:val="006F70A0"/>
    <w:rsid w:val="007171D2"/>
    <w:rsid w:val="00767BB8"/>
    <w:rsid w:val="009F1F2E"/>
    <w:rsid w:val="00AD1D66"/>
    <w:rsid w:val="00C235BC"/>
    <w:rsid w:val="00D35A62"/>
    <w:rsid w:val="00D43716"/>
    <w:rsid w:val="00EA30A2"/>
    <w:rsid w:val="00F578F4"/>
    <w:rsid w:val="00FB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4C969-EA41-4D5F-BB98-2D27BAEC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7062A"/>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7733</Characters>
  <Application>Microsoft Office Word</Application>
  <DocSecurity>0</DocSecurity>
  <Lines>64</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Rozite</dc:creator>
  <cp:keywords/>
  <dc:description/>
  <cp:lastModifiedBy>Rolands Millers</cp:lastModifiedBy>
  <cp:revision>2</cp:revision>
  <dcterms:created xsi:type="dcterms:W3CDTF">2017-09-25T09:20:00Z</dcterms:created>
  <dcterms:modified xsi:type="dcterms:W3CDTF">2017-09-25T09:20:00Z</dcterms:modified>
</cp:coreProperties>
</file>